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866FC0" w:rsidRPr="00527AE4" w14:paraId="1BCD192E" w14:textId="77777777" w:rsidTr="0010531D">
        <w:trPr>
          <w:trHeight w:val="2178"/>
        </w:trPr>
        <w:tc>
          <w:tcPr>
            <w:tcW w:w="3497" w:type="dxa"/>
          </w:tcPr>
          <w:p w14:paraId="3F1DDB62" w14:textId="77777777" w:rsidR="00866FC0" w:rsidRPr="00527AE4" w:rsidRDefault="0010531D" w:rsidP="0040789A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77761C09" w14:textId="77777777" w:rsidR="00866FC0" w:rsidRPr="00527AE4" w:rsidRDefault="0010531D" w:rsidP="0040789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14:paraId="091E7285" w14:textId="77777777" w:rsidR="00866FC0" w:rsidRPr="00527AE4" w:rsidRDefault="0010531D" w:rsidP="0040789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>МБОУ «СШ №</w:t>
            </w:r>
            <w:r w:rsidR="00866FC0" w:rsidRPr="00527AE4">
              <w:rPr>
                <w:rFonts w:ascii="Times New Roman" w:hAnsi="Times New Roman" w:cs="Times New Roman"/>
                <w:sz w:val="24"/>
                <w:szCs w:val="24"/>
              </w:rPr>
              <w:t xml:space="preserve">30» </w:t>
            </w:r>
          </w:p>
          <w:p w14:paraId="701C057F" w14:textId="77777777" w:rsidR="00866FC0" w:rsidRPr="00527AE4" w:rsidRDefault="00866FC0" w:rsidP="0040789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  <w:r w:rsidR="00F1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14:paraId="7E0BC747" w14:textId="77777777" w:rsidR="00866FC0" w:rsidRPr="00527AE4" w:rsidRDefault="00866FC0" w:rsidP="0040789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97" w:type="dxa"/>
          </w:tcPr>
          <w:p w14:paraId="24E8EF99" w14:textId="77777777" w:rsidR="00866FC0" w:rsidRPr="00527AE4" w:rsidRDefault="0010531D" w:rsidP="0040789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r w:rsidR="00866FC0" w:rsidRPr="00527AE4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рекомендов</w:t>
            </w: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 xml:space="preserve">ана к утверждению </w:t>
            </w:r>
            <w:r w:rsidR="00866FC0" w:rsidRPr="00527AE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173C7D5A" w14:textId="77777777" w:rsidR="00866FC0" w:rsidRPr="00527AE4" w:rsidRDefault="00866FC0" w:rsidP="0040789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0531D" w:rsidRPr="00527AE4">
              <w:rPr>
                <w:rFonts w:ascii="Times New Roman" w:hAnsi="Times New Roman" w:cs="Times New Roman"/>
                <w:sz w:val="24"/>
                <w:szCs w:val="24"/>
              </w:rPr>
              <w:t>№ _____ от _______</w:t>
            </w:r>
          </w:p>
          <w:p w14:paraId="06A1A517" w14:textId="77777777" w:rsidR="00866FC0" w:rsidRPr="00527AE4" w:rsidRDefault="00866FC0" w:rsidP="0040789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  <w:p w14:paraId="02470A19" w14:textId="77777777" w:rsidR="00866FC0" w:rsidRPr="00527AE4" w:rsidRDefault="00866FC0" w:rsidP="0040789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0531D" w:rsidRPr="00527AE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497" w:type="dxa"/>
          </w:tcPr>
          <w:p w14:paraId="7A5B1108" w14:textId="77777777" w:rsidR="00866FC0" w:rsidRPr="00527AE4" w:rsidRDefault="0010531D" w:rsidP="0040789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2A969B4" w14:textId="77777777" w:rsidR="00866FC0" w:rsidRPr="00527AE4" w:rsidRDefault="0010531D" w:rsidP="0040789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>Директор МБОУ «СШ №30»</w:t>
            </w:r>
          </w:p>
          <w:p w14:paraId="0848EA4C" w14:textId="77777777" w:rsidR="00866FC0" w:rsidRPr="00527AE4" w:rsidRDefault="00866FC0" w:rsidP="0040789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10531D" w:rsidRPr="0052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AE4">
              <w:rPr>
                <w:rFonts w:ascii="Times New Roman" w:hAnsi="Times New Roman" w:cs="Times New Roman"/>
                <w:sz w:val="24"/>
                <w:szCs w:val="24"/>
              </w:rPr>
              <w:t>Пачковский</w:t>
            </w:r>
            <w:proofErr w:type="spellEnd"/>
          </w:p>
          <w:p w14:paraId="70511928" w14:textId="77777777" w:rsidR="00866FC0" w:rsidRPr="00527AE4" w:rsidRDefault="00866FC0" w:rsidP="0040789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0531D" w:rsidRPr="00527A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723F1288" w14:textId="77777777" w:rsidR="00866FC0" w:rsidRPr="00527AE4" w:rsidRDefault="00866FC0" w:rsidP="0040789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AE4">
              <w:rPr>
                <w:rFonts w:ascii="Times New Roman" w:hAnsi="Times New Roman" w:cs="Times New Roman"/>
                <w:sz w:val="24"/>
                <w:szCs w:val="24"/>
              </w:rPr>
              <w:t>Приказ № _____ от _______</w:t>
            </w:r>
          </w:p>
          <w:p w14:paraId="78B6E71C" w14:textId="77777777" w:rsidR="00866FC0" w:rsidRPr="00527AE4" w:rsidRDefault="00866FC0" w:rsidP="0040789A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14:paraId="264BC4DE" w14:textId="77777777" w:rsidR="003C0912" w:rsidRPr="00527AE4" w:rsidRDefault="003C0912" w:rsidP="0040789A">
      <w:pPr>
        <w:spacing w:line="360" w:lineRule="auto"/>
        <w:contextualSpacing/>
      </w:pPr>
    </w:p>
    <w:p w14:paraId="43CC333E" w14:textId="77777777" w:rsidR="00866FC0" w:rsidRPr="00527AE4" w:rsidRDefault="00866FC0" w:rsidP="0040789A">
      <w:pPr>
        <w:spacing w:line="360" w:lineRule="auto"/>
        <w:contextualSpacing/>
      </w:pPr>
    </w:p>
    <w:p w14:paraId="0BD6AD04" w14:textId="77777777" w:rsidR="00866FC0" w:rsidRPr="00527AE4" w:rsidRDefault="0010531D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7AE4">
        <w:rPr>
          <w:rFonts w:ascii="Times New Roman" w:hAnsi="Times New Roman"/>
          <w:b/>
          <w:sz w:val="28"/>
          <w:szCs w:val="28"/>
        </w:rPr>
        <w:t>РАБОЧАЯ УЧЕБНАЯ ПРОГРАММА</w:t>
      </w:r>
    </w:p>
    <w:p w14:paraId="45B81D9D" w14:textId="77777777" w:rsidR="00866FC0" w:rsidRPr="00527AE4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7AE4">
        <w:rPr>
          <w:rFonts w:ascii="Times New Roman" w:hAnsi="Times New Roman"/>
          <w:sz w:val="28"/>
          <w:szCs w:val="28"/>
        </w:rPr>
        <w:t>по учебному предмету</w:t>
      </w:r>
    </w:p>
    <w:p w14:paraId="4354DB7D" w14:textId="77777777" w:rsidR="00866FC0" w:rsidRPr="00527AE4" w:rsidRDefault="0010531D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7AE4">
        <w:rPr>
          <w:rFonts w:ascii="Times New Roman" w:hAnsi="Times New Roman"/>
          <w:sz w:val="28"/>
          <w:szCs w:val="28"/>
        </w:rPr>
        <w:t>«</w:t>
      </w:r>
      <w:r w:rsidR="00615641" w:rsidRPr="00527AE4">
        <w:rPr>
          <w:rFonts w:ascii="Times New Roman" w:hAnsi="Times New Roman"/>
          <w:sz w:val="28"/>
          <w:szCs w:val="28"/>
        </w:rPr>
        <w:t>ТЕХНОЛОГИЯ</w:t>
      </w:r>
      <w:r w:rsidRPr="00527AE4">
        <w:rPr>
          <w:rFonts w:ascii="Times New Roman" w:hAnsi="Times New Roman"/>
          <w:sz w:val="28"/>
          <w:szCs w:val="28"/>
        </w:rPr>
        <w:t>»</w:t>
      </w:r>
    </w:p>
    <w:p w14:paraId="297520E1" w14:textId="77777777" w:rsidR="00866FC0" w:rsidRPr="00527AE4" w:rsidRDefault="0010531D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7AE4">
        <w:rPr>
          <w:rFonts w:ascii="Times New Roman" w:hAnsi="Times New Roman"/>
          <w:sz w:val="28"/>
          <w:szCs w:val="28"/>
        </w:rPr>
        <w:t xml:space="preserve">для обучающихся 4 </w:t>
      </w:r>
      <w:r w:rsidR="00866FC0" w:rsidRPr="00527AE4">
        <w:rPr>
          <w:rFonts w:ascii="Times New Roman" w:hAnsi="Times New Roman"/>
          <w:sz w:val="28"/>
          <w:szCs w:val="28"/>
        </w:rPr>
        <w:t>класса</w:t>
      </w:r>
    </w:p>
    <w:p w14:paraId="0D7B22BF" w14:textId="77777777" w:rsidR="00866FC0" w:rsidRPr="00527AE4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7AE4">
        <w:rPr>
          <w:rFonts w:ascii="Times New Roman" w:hAnsi="Times New Roman"/>
          <w:sz w:val="28"/>
          <w:szCs w:val="28"/>
        </w:rPr>
        <w:t>МБОУ «СШ №30»</w:t>
      </w:r>
    </w:p>
    <w:p w14:paraId="47F0A60B" w14:textId="77777777" w:rsidR="00866FC0" w:rsidRPr="00527AE4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27AE4">
        <w:rPr>
          <w:rFonts w:ascii="Times New Roman" w:hAnsi="Times New Roman"/>
          <w:sz w:val="28"/>
          <w:szCs w:val="28"/>
        </w:rPr>
        <w:t>на 2016-2017 учебный год</w:t>
      </w:r>
    </w:p>
    <w:p w14:paraId="761ED7B9" w14:textId="77777777" w:rsidR="00866FC0" w:rsidRPr="00527AE4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846CB59" w14:textId="77777777" w:rsidR="00866FC0" w:rsidRPr="00527AE4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EF3C19D" w14:textId="77777777" w:rsidR="00866FC0" w:rsidRPr="00527AE4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8578B4A" w14:textId="77777777" w:rsidR="00866FC0" w:rsidRPr="00527AE4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187550B" w14:textId="77777777" w:rsidR="00866FC0" w:rsidRPr="00527AE4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FD68BEB" w14:textId="77777777" w:rsidR="00866FC0" w:rsidRPr="00527AE4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4C29934" w14:textId="77777777" w:rsidR="00866FC0" w:rsidRPr="00527AE4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87C29D9" w14:textId="77777777" w:rsidR="00866FC0" w:rsidRPr="00527AE4" w:rsidRDefault="0010531D" w:rsidP="0040789A">
      <w:pPr>
        <w:pStyle w:val="a4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27AE4">
        <w:rPr>
          <w:rFonts w:ascii="Times New Roman" w:hAnsi="Times New Roman"/>
          <w:sz w:val="24"/>
          <w:szCs w:val="24"/>
        </w:rPr>
        <w:t>СОСТАВИТЕЛЬ</w:t>
      </w:r>
      <w:r w:rsidR="00866FC0" w:rsidRPr="00527AE4">
        <w:rPr>
          <w:rFonts w:ascii="Times New Roman" w:hAnsi="Times New Roman"/>
          <w:sz w:val="24"/>
          <w:szCs w:val="24"/>
        </w:rPr>
        <w:t>:</w:t>
      </w:r>
    </w:p>
    <w:p w14:paraId="1E5E2806" w14:textId="77777777" w:rsidR="00866FC0" w:rsidRPr="00527AE4" w:rsidRDefault="0010531D" w:rsidP="0040789A">
      <w:pPr>
        <w:pStyle w:val="a4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7AE4">
        <w:rPr>
          <w:rFonts w:ascii="Times New Roman" w:hAnsi="Times New Roman"/>
          <w:sz w:val="24"/>
          <w:szCs w:val="24"/>
        </w:rPr>
        <w:t>Ирбицкая</w:t>
      </w:r>
      <w:proofErr w:type="spellEnd"/>
      <w:r w:rsidRPr="00527AE4">
        <w:rPr>
          <w:rFonts w:ascii="Times New Roman" w:hAnsi="Times New Roman"/>
          <w:sz w:val="24"/>
          <w:szCs w:val="24"/>
        </w:rPr>
        <w:t xml:space="preserve"> Ксения Андреевна</w:t>
      </w:r>
    </w:p>
    <w:p w14:paraId="1D323EE1" w14:textId="77777777" w:rsidR="00866FC0" w:rsidRPr="00527AE4" w:rsidRDefault="00866FC0" w:rsidP="0040789A">
      <w:pPr>
        <w:pStyle w:val="a4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27AE4">
        <w:rPr>
          <w:rFonts w:ascii="Times New Roman" w:hAnsi="Times New Roman"/>
          <w:sz w:val="24"/>
          <w:szCs w:val="24"/>
        </w:rPr>
        <w:t>учитель начальных классов</w:t>
      </w:r>
    </w:p>
    <w:p w14:paraId="2BA30944" w14:textId="77777777" w:rsidR="00866FC0" w:rsidRPr="00527AE4" w:rsidRDefault="0010531D" w:rsidP="0040789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7AE4">
        <w:rPr>
          <w:rFonts w:ascii="Times New Roman" w:hAnsi="Times New Roman" w:cs="Times New Roman"/>
          <w:sz w:val="24"/>
          <w:szCs w:val="24"/>
        </w:rPr>
        <w:t>первой</w:t>
      </w:r>
      <w:r w:rsidR="00866FC0" w:rsidRPr="00527AE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14:paraId="28A75324" w14:textId="77777777" w:rsidR="0010531D" w:rsidRPr="00527AE4" w:rsidRDefault="0010531D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2D52F6" w14:textId="77777777" w:rsidR="0010531D" w:rsidRPr="00527AE4" w:rsidRDefault="0010531D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D47AC4" w14:textId="77777777" w:rsidR="0010531D" w:rsidRPr="00527AE4" w:rsidRDefault="0010531D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766B0D" w14:textId="77777777" w:rsidR="0010531D" w:rsidRPr="00527AE4" w:rsidRDefault="0010531D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F58DE4" w14:textId="77777777" w:rsidR="0040789A" w:rsidRPr="00527AE4" w:rsidRDefault="0040789A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513832" w14:textId="77777777" w:rsidR="0040789A" w:rsidRPr="00527AE4" w:rsidRDefault="0040789A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E5C43C" w14:textId="77777777" w:rsidR="0040789A" w:rsidRPr="00527AE4" w:rsidRDefault="0040789A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A6051D" w14:textId="77777777" w:rsidR="0010531D" w:rsidRPr="00527AE4" w:rsidRDefault="0010531D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1F2924" w14:textId="77777777" w:rsidR="00866FC0" w:rsidRPr="00527AE4" w:rsidRDefault="00866FC0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7AE4">
        <w:rPr>
          <w:rFonts w:ascii="Times New Roman" w:hAnsi="Times New Roman" w:cs="Times New Roman"/>
          <w:sz w:val="24"/>
          <w:szCs w:val="24"/>
        </w:rPr>
        <w:t>Красноярск 2016</w:t>
      </w:r>
    </w:p>
    <w:p w14:paraId="1E7A0A72" w14:textId="77777777" w:rsidR="00866FC0" w:rsidRPr="00527AE4" w:rsidRDefault="0010531D" w:rsidP="00AF0637">
      <w:pPr>
        <w:pStyle w:val="a4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7AE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4AEF6C03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b/>
          <w:sz w:val="24"/>
          <w:szCs w:val="24"/>
        </w:rPr>
        <w:t>Цель предмета</w:t>
      </w:r>
      <w:r w:rsidRPr="00F1431F">
        <w:rPr>
          <w:rFonts w:ascii="Times New Roman" w:hAnsi="Times New Roman" w:cs="Times New Roman"/>
          <w:sz w:val="24"/>
          <w:szCs w:val="24"/>
        </w:rPr>
        <w:t xml:space="preserve"> – оптимальное общее разви</w:t>
      </w:r>
      <w:r>
        <w:rPr>
          <w:rFonts w:ascii="Times New Roman" w:hAnsi="Times New Roman" w:cs="Times New Roman"/>
          <w:sz w:val="24"/>
          <w:szCs w:val="24"/>
        </w:rPr>
        <w:t xml:space="preserve">тие каждого ребёнка </w:t>
      </w:r>
      <w:r w:rsidRPr="00F1431F">
        <w:rPr>
          <w:rFonts w:ascii="Times New Roman" w:hAnsi="Times New Roman" w:cs="Times New Roman"/>
          <w:sz w:val="24"/>
          <w:szCs w:val="24"/>
        </w:rPr>
        <w:t>средствами предметно-практической деятельности.</w:t>
      </w:r>
    </w:p>
    <w:p w14:paraId="5E0F9C8F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>Общее развитие служит основой</w:t>
      </w:r>
      <w:r>
        <w:rPr>
          <w:rFonts w:ascii="Times New Roman" w:hAnsi="Times New Roman" w:cs="Times New Roman"/>
          <w:sz w:val="24"/>
          <w:szCs w:val="24"/>
        </w:rPr>
        <w:t xml:space="preserve"> для эффективного формирования </w:t>
      </w:r>
      <w:r w:rsidRPr="00F1431F">
        <w:rPr>
          <w:rFonts w:ascii="Times New Roman" w:hAnsi="Times New Roman" w:cs="Times New Roman"/>
          <w:sz w:val="24"/>
          <w:szCs w:val="24"/>
        </w:rPr>
        <w:t>планируемых образовательных результатов по усвоению уни</w:t>
      </w:r>
      <w:r>
        <w:rPr>
          <w:rFonts w:ascii="Times New Roman" w:hAnsi="Times New Roman" w:cs="Times New Roman"/>
          <w:sz w:val="24"/>
          <w:szCs w:val="24"/>
        </w:rPr>
        <w:t xml:space="preserve">версальных и </w:t>
      </w:r>
      <w:r w:rsidRPr="00F1431F">
        <w:rPr>
          <w:rFonts w:ascii="Times New Roman" w:hAnsi="Times New Roman" w:cs="Times New Roman"/>
          <w:sz w:val="24"/>
          <w:szCs w:val="24"/>
        </w:rPr>
        <w:t>предметных учебных действий.</w:t>
      </w:r>
    </w:p>
    <w:p w14:paraId="17F60241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>В соответствии с поставленной целью и план</w:t>
      </w:r>
      <w:r>
        <w:rPr>
          <w:rFonts w:ascii="Times New Roman" w:hAnsi="Times New Roman" w:cs="Times New Roman"/>
          <w:sz w:val="24"/>
          <w:szCs w:val="24"/>
        </w:rPr>
        <w:t xml:space="preserve">ируемыми результатами обучения </w:t>
      </w:r>
      <w:r w:rsidRPr="00F1431F">
        <w:rPr>
          <w:rFonts w:ascii="Times New Roman" w:hAnsi="Times New Roman" w:cs="Times New Roman"/>
          <w:sz w:val="24"/>
          <w:szCs w:val="24"/>
        </w:rPr>
        <w:t>предмету «Технология» предполагается решение следующих задач:</w:t>
      </w:r>
    </w:p>
    <w:p w14:paraId="53C12518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>- духовно-нравственное развитие в процессе формирования понимания материальной культуры как продукта преобразовательной деятельно</w:t>
      </w:r>
      <w:r>
        <w:rPr>
          <w:rFonts w:ascii="Times New Roman" w:hAnsi="Times New Roman" w:cs="Times New Roman"/>
          <w:sz w:val="24"/>
          <w:szCs w:val="24"/>
        </w:rPr>
        <w:t>сти   предшествующих поколений</w:t>
      </w:r>
      <w:r w:rsidRPr="00F1431F">
        <w:rPr>
          <w:rFonts w:ascii="Times New Roman" w:hAnsi="Times New Roman" w:cs="Times New Roman"/>
          <w:sz w:val="24"/>
          <w:szCs w:val="24"/>
        </w:rPr>
        <w:t xml:space="preserve"> и людей разных профессий в современном мире;</w:t>
      </w:r>
    </w:p>
    <w:p w14:paraId="33B8ED60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>- формирование внутренней</w:t>
      </w:r>
      <w:r>
        <w:rPr>
          <w:rFonts w:ascii="Times New Roman" w:hAnsi="Times New Roman" w:cs="Times New Roman"/>
          <w:sz w:val="24"/>
          <w:szCs w:val="24"/>
        </w:rPr>
        <w:t xml:space="preserve"> позиции   школьника, мотивации</w:t>
      </w:r>
      <w:r w:rsidRPr="00F1431F">
        <w:rPr>
          <w:rFonts w:ascii="Times New Roman" w:hAnsi="Times New Roman" w:cs="Times New Roman"/>
          <w:sz w:val="24"/>
          <w:szCs w:val="24"/>
        </w:rPr>
        <w:t xml:space="preserve"> успеха, способности к творческому   самовыражению, интереса к предметно-преобразовательной   деятельности, ценностного отношения к труду, родной природе, своему здоровью;</w:t>
      </w:r>
    </w:p>
    <w:p w14:paraId="587745AE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>- развитие в процессе предметно-практической деятельности психических функций:</w:t>
      </w:r>
    </w:p>
    <w:p w14:paraId="72B8FAD3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>зрительно-пространственного восприятия, воссоздающего и творческого воображения, разных видов мышления, речи, воли, чувств;</w:t>
      </w:r>
    </w:p>
    <w:p w14:paraId="3D7B6FF5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ручной умелости в процессе</w:t>
      </w:r>
      <w:r w:rsidRPr="00F1431F">
        <w:rPr>
          <w:rFonts w:ascii="Times New Roman" w:hAnsi="Times New Roman" w:cs="Times New Roman"/>
          <w:sz w:val="24"/>
          <w:szCs w:val="24"/>
        </w:rPr>
        <w:t xml:space="preserve"> решения конструкторских, художественно- конструкторских и технологических задач;</w:t>
      </w:r>
    </w:p>
    <w:p w14:paraId="4382D4DB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>-развитие регулятивной структуры деятельности, включающих ориентировку в задании, планирование, прогнозирование, контроль, коррекцию, оценку;</w:t>
      </w:r>
    </w:p>
    <w:p w14:paraId="0D2CC102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>- формирование умения искать и преобразовывать информацию с использованием различных информационных технологий</w:t>
      </w:r>
    </w:p>
    <w:p w14:paraId="08F52F57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>- развитие познавательных способностей детей, в том числе знаково-символического и логического мышления, исследовательской деятельности;</w:t>
      </w:r>
    </w:p>
    <w:p w14:paraId="4125C644" w14:textId="77777777" w:rsidR="0040789A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>- разви</w:t>
      </w:r>
      <w:r>
        <w:rPr>
          <w:rFonts w:ascii="Times New Roman" w:hAnsi="Times New Roman" w:cs="Times New Roman"/>
          <w:sz w:val="24"/>
          <w:szCs w:val="24"/>
        </w:rPr>
        <w:t>тие коммуникативной компетенции</w:t>
      </w:r>
      <w:r w:rsidRPr="00F1431F">
        <w:rPr>
          <w:rFonts w:ascii="Times New Roman" w:hAnsi="Times New Roman" w:cs="Times New Roman"/>
          <w:sz w:val="24"/>
          <w:szCs w:val="24"/>
        </w:rPr>
        <w:t xml:space="preserve"> младших школьников на основе организации совместной деятельности.</w:t>
      </w:r>
    </w:p>
    <w:p w14:paraId="6133F83E" w14:textId="77777777" w:rsidR="0040789A" w:rsidRPr="00F1431F" w:rsidRDefault="00866FC0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</w:t>
      </w:r>
      <w:r w:rsidR="00732AF2" w:rsidRPr="00F1431F">
        <w:rPr>
          <w:rFonts w:ascii="Times New Roman" w:hAnsi="Times New Roman" w:cs="Times New Roman"/>
          <w:sz w:val="24"/>
          <w:szCs w:val="24"/>
        </w:rPr>
        <w:t xml:space="preserve"> </w:t>
      </w:r>
      <w:r w:rsidR="00EC0F49" w:rsidRPr="00F1431F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="000A7A9E" w:rsidRPr="00F143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(утвержден приказом </w:t>
      </w:r>
      <w:proofErr w:type="spellStart"/>
      <w:r w:rsidR="000A7A9E" w:rsidRPr="00F1431F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="000A7A9E" w:rsidRPr="00F143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</w:t>
      </w:r>
      <w:hyperlink r:id="rId9" w:history="1">
        <w:r w:rsidR="000A7A9E" w:rsidRPr="00F1431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от 6 октября 2009 г. № 373</w:t>
        </w:r>
      </w:hyperlink>
      <w:r w:rsidR="000A7A9E" w:rsidRPr="00F143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в ред. приказов </w:t>
      </w:r>
      <w:hyperlink r:id="rId10" w:history="1">
        <w:r w:rsidR="000A7A9E" w:rsidRPr="00F1431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от 26 ноября 2010 г. № 1241</w:t>
        </w:r>
      </w:hyperlink>
      <w:r w:rsidR="000A7A9E" w:rsidRPr="00F143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1" w:history="1">
        <w:r w:rsidR="000A7A9E" w:rsidRPr="00F1431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от 22 сентября 2011 г. № 2357</w:t>
        </w:r>
      </w:hyperlink>
      <w:r w:rsidR="000A7A9E" w:rsidRPr="00F1431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732AF2" w:rsidRPr="00F1431F">
        <w:rPr>
          <w:rFonts w:ascii="Times New Roman" w:hAnsi="Times New Roman" w:cs="Times New Roman"/>
          <w:sz w:val="24"/>
          <w:szCs w:val="24"/>
        </w:rPr>
        <w:t>, П</w:t>
      </w:r>
      <w:r w:rsidRPr="00F1431F">
        <w:rPr>
          <w:rFonts w:ascii="Times New Roman" w:hAnsi="Times New Roman" w:cs="Times New Roman"/>
          <w:sz w:val="24"/>
          <w:szCs w:val="24"/>
        </w:rPr>
        <w:t xml:space="preserve">римерной </w:t>
      </w:r>
      <w:r w:rsidR="00EC0F49" w:rsidRPr="00F1431F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F1431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32AF2" w:rsidRPr="00F1431F">
        <w:rPr>
          <w:rFonts w:ascii="Times New Roman" w:hAnsi="Times New Roman" w:cs="Times New Roman"/>
          <w:sz w:val="24"/>
          <w:szCs w:val="24"/>
        </w:rPr>
        <w:t>начального</w:t>
      </w:r>
      <w:r w:rsidR="00486407" w:rsidRPr="00F1431F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Pr="00F1431F">
        <w:rPr>
          <w:rFonts w:ascii="Times New Roman" w:hAnsi="Times New Roman" w:cs="Times New Roman"/>
          <w:sz w:val="24"/>
          <w:szCs w:val="24"/>
        </w:rPr>
        <w:t xml:space="preserve">и Программы </w:t>
      </w:r>
      <w:r w:rsidR="00732AF2" w:rsidRPr="00F1431F">
        <w:rPr>
          <w:rFonts w:ascii="Times New Roman" w:hAnsi="Times New Roman" w:cs="Times New Roman"/>
          <w:sz w:val="24"/>
          <w:szCs w:val="24"/>
        </w:rPr>
        <w:t>начального</w:t>
      </w:r>
      <w:r w:rsidRPr="00F1431F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486407" w:rsidRPr="00F1431F">
        <w:rPr>
          <w:rFonts w:ascii="Times New Roman" w:hAnsi="Times New Roman" w:cs="Times New Roman"/>
          <w:sz w:val="24"/>
          <w:szCs w:val="24"/>
        </w:rPr>
        <w:t xml:space="preserve"> по </w:t>
      </w:r>
      <w:r w:rsidR="00615641" w:rsidRPr="00F1431F">
        <w:rPr>
          <w:rFonts w:ascii="Times New Roman" w:hAnsi="Times New Roman" w:cs="Times New Roman"/>
          <w:sz w:val="24"/>
          <w:szCs w:val="24"/>
        </w:rPr>
        <w:t>технологии</w:t>
      </w:r>
      <w:r w:rsidR="00486407" w:rsidRPr="00F1431F">
        <w:rPr>
          <w:rFonts w:ascii="Times New Roman" w:hAnsi="Times New Roman" w:cs="Times New Roman"/>
          <w:sz w:val="24"/>
          <w:szCs w:val="24"/>
        </w:rPr>
        <w:t xml:space="preserve"> </w:t>
      </w:r>
      <w:r w:rsidR="00EC0F49" w:rsidRPr="00F1431F">
        <w:rPr>
          <w:rFonts w:ascii="Times New Roman" w:hAnsi="Times New Roman" w:cs="Times New Roman"/>
          <w:sz w:val="24"/>
          <w:szCs w:val="24"/>
        </w:rPr>
        <w:t>(</w:t>
      </w:r>
      <w:r w:rsidR="00346F4C" w:rsidRPr="00F1431F">
        <w:rPr>
          <w:rFonts w:ascii="Times New Roman" w:hAnsi="Times New Roman" w:cs="Times New Roman"/>
          <w:sz w:val="24"/>
          <w:szCs w:val="24"/>
        </w:rPr>
        <w:t xml:space="preserve">Сост. Н.В. Нечаева, С.В. </w:t>
      </w:r>
      <w:proofErr w:type="spellStart"/>
      <w:r w:rsidR="00346F4C" w:rsidRPr="00F1431F">
        <w:rPr>
          <w:rFonts w:ascii="Times New Roman" w:hAnsi="Times New Roman" w:cs="Times New Roman"/>
          <w:sz w:val="24"/>
          <w:szCs w:val="24"/>
        </w:rPr>
        <w:t>Бухалова</w:t>
      </w:r>
      <w:proofErr w:type="spellEnd"/>
      <w:r w:rsidR="00346F4C" w:rsidRPr="00F1431F">
        <w:rPr>
          <w:rFonts w:ascii="Times New Roman" w:hAnsi="Times New Roman" w:cs="Times New Roman"/>
          <w:sz w:val="24"/>
          <w:szCs w:val="24"/>
        </w:rPr>
        <w:t xml:space="preserve">. – Самара: </w:t>
      </w:r>
      <w:r w:rsidR="00EC0F49" w:rsidRPr="00F1431F">
        <w:rPr>
          <w:rFonts w:ascii="Times New Roman" w:hAnsi="Times New Roman" w:cs="Times New Roman"/>
          <w:sz w:val="24"/>
          <w:szCs w:val="24"/>
        </w:rPr>
        <w:t xml:space="preserve">Издательский дом </w:t>
      </w:r>
      <w:r w:rsidR="00346F4C" w:rsidRPr="00F1431F">
        <w:rPr>
          <w:rFonts w:ascii="Times New Roman" w:hAnsi="Times New Roman" w:cs="Times New Roman"/>
          <w:sz w:val="24"/>
          <w:szCs w:val="24"/>
        </w:rPr>
        <w:t>«Федоров»</w:t>
      </w:r>
      <w:r w:rsidR="00EC0F49" w:rsidRPr="00F1431F">
        <w:rPr>
          <w:rFonts w:ascii="Times New Roman" w:hAnsi="Times New Roman" w:cs="Times New Roman"/>
          <w:sz w:val="24"/>
          <w:szCs w:val="24"/>
        </w:rPr>
        <w:t xml:space="preserve">, </w:t>
      </w:r>
      <w:r w:rsidR="00346F4C" w:rsidRPr="00F1431F">
        <w:rPr>
          <w:rFonts w:ascii="Times New Roman" w:hAnsi="Times New Roman" w:cs="Times New Roman"/>
          <w:sz w:val="24"/>
          <w:szCs w:val="24"/>
        </w:rPr>
        <w:t>2011</w:t>
      </w:r>
      <w:r w:rsidR="00EC0F49" w:rsidRPr="00F1431F">
        <w:rPr>
          <w:rFonts w:ascii="Times New Roman" w:hAnsi="Times New Roman" w:cs="Times New Roman"/>
          <w:sz w:val="24"/>
          <w:szCs w:val="24"/>
        </w:rPr>
        <w:t>)</w:t>
      </w:r>
      <w:r w:rsidRPr="00F1431F">
        <w:rPr>
          <w:rFonts w:ascii="Times New Roman" w:hAnsi="Times New Roman" w:cs="Times New Roman"/>
          <w:sz w:val="24"/>
          <w:szCs w:val="24"/>
        </w:rPr>
        <w:t>, полностью отражающих содержание Примерной программы с дополнениями, не превышающими требований к уровню подготовки обучающихся.</w:t>
      </w:r>
    </w:p>
    <w:p w14:paraId="21C73EB0" w14:textId="77777777" w:rsidR="0040789A" w:rsidRPr="00F1431F" w:rsidRDefault="00866FC0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в рамках основного школьного </w:t>
      </w:r>
      <w:r w:rsidR="00486407" w:rsidRPr="00F1431F">
        <w:rPr>
          <w:rFonts w:ascii="Times New Roman" w:hAnsi="Times New Roman" w:cs="Times New Roman"/>
          <w:sz w:val="24"/>
          <w:szCs w:val="24"/>
        </w:rPr>
        <w:t xml:space="preserve">образования на изучение </w:t>
      </w:r>
      <w:r w:rsidR="00615641" w:rsidRPr="00F1431F">
        <w:rPr>
          <w:rFonts w:ascii="Times New Roman" w:hAnsi="Times New Roman" w:cs="Times New Roman"/>
          <w:sz w:val="24"/>
          <w:szCs w:val="24"/>
        </w:rPr>
        <w:t>технологии</w:t>
      </w:r>
      <w:r w:rsidR="00486407" w:rsidRPr="00F1431F">
        <w:rPr>
          <w:rFonts w:ascii="Times New Roman" w:hAnsi="Times New Roman" w:cs="Times New Roman"/>
          <w:sz w:val="24"/>
          <w:szCs w:val="24"/>
        </w:rPr>
        <w:t xml:space="preserve"> в </w:t>
      </w:r>
      <w:r w:rsidR="00732AF2" w:rsidRPr="00F1431F">
        <w:rPr>
          <w:rFonts w:ascii="Times New Roman" w:hAnsi="Times New Roman" w:cs="Times New Roman"/>
          <w:sz w:val="24"/>
          <w:szCs w:val="24"/>
        </w:rPr>
        <w:t>4 классе отводит</w:t>
      </w:r>
      <w:r w:rsidR="00486407" w:rsidRPr="00F1431F">
        <w:rPr>
          <w:rFonts w:ascii="Times New Roman" w:hAnsi="Times New Roman" w:cs="Times New Roman"/>
          <w:sz w:val="24"/>
          <w:szCs w:val="24"/>
        </w:rPr>
        <w:t xml:space="preserve">ся </w:t>
      </w:r>
      <w:r w:rsidR="00F1431F" w:rsidRPr="00F1431F">
        <w:rPr>
          <w:rFonts w:ascii="Times New Roman" w:hAnsi="Times New Roman" w:cs="Times New Roman"/>
          <w:sz w:val="24"/>
          <w:szCs w:val="24"/>
        </w:rPr>
        <w:t>34 часа</w:t>
      </w:r>
      <w:r w:rsidR="00486407" w:rsidRPr="00F1431F">
        <w:rPr>
          <w:rFonts w:ascii="Times New Roman" w:hAnsi="Times New Roman" w:cs="Times New Roman"/>
          <w:sz w:val="24"/>
          <w:szCs w:val="24"/>
        </w:rPr>
        <w:t xml:space="preserve">, </w:t>
      </w:r>
      <w:r w:rsidR="00F1431F" w:rsidRPr="00F1431F">
        <w:rPr>
          <w:rFonts w:ascii="Times New Roman" w:hAnsi="Times New Roman" w:cs="Times New Roman"/>
          <w:sz w:val="24"/>
          <w:szCs w:val="24"/>
        </w:rPr>
        <w:t>1</w:t>
      </w:r>
      <w:r w:rsidRPr="00F1431F">
        <w:rPr>
          <w:rFonts w:ascii="Times New Roman" w:hAnsi="Times New Roman" w:cs="Times New Roman"/>
          <w:sz w:val="24"/>
          <w:szCs w:val="24"/>
        </w:rPr>
        <w:t xml:space="preserve"> час</w:t>
      </w:r>
      <w:r w:rsidR="008D0EBC" w:rsidRPr="00F1431F">
        <w:rPr>
          <w:rFonts w:ascii="Times New Roman" w:hAnsi="Times New Roman" w:cs="Times New Roman"/>
          <w:sz w:val="24"/>
          <w:szCs w:val="24"/>
        </w:rPr>
        <w:t xml:space="preserve"> в</w:t>
      </w:r>
      <w:r w:rsidR="00BF7854" w:rsidRPr="00F1431F">
        <w:rPr>
          <w:rFonts w:ascii="Times New Roman" w:hAnsi="Times New Roman" w:cs="Times New Roman"/>
          <w:sz w:val="24"/>
          <w:szCs w:val="24"/>
        </w:rPr>
        <w:t xml:space="preserve"> неделю</w:t>
      </w:r>
      <w:r w:rsidR="00732AF2" w:rsidRPr="00F143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BCA972" w14:textId="77777777" w:rsidR="00887845" w:rsidRPr="00244B99" w:rsidRDefault="00887845" w:rsidP="008878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B99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Pr="00244B99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244B99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В связи с этим при организации учебно-познавательной деятельности предполагается работа с </w:t>
      </w:r>
      <w:r w:rsidRPr="00244B99">
        <w:rPr>
          <w:rFonts w:ascii="Times New Roman" w:hAnsi="Times New Roman" w:cs="Times New Roman"/>
          <w:b/>
          <w:sz w:val="24"/>
          <w:szCs w:val="24"/>
        </w:rPr>
        <w:t>тетрадью с печатной основой:</w:t>
      </w:r>
      <w:r w:rsidRPr="00244B99">
        <w:rPr>
          <w:rFonts w:ascii="Times New Roman" w:hAnsi="Times New Roman" w:cs="Times New Roman"/>
          <w:sz w:val="24"/>
          <w:szCs w:val="24"/>
        </w:rPr>
        <w:t xml:space="preserve"> «Бумажный мир: Тетрадь для практических работ к учебнику «Технология. Ручное творчество»». </w:t>
      </w:r>
      <w:proofErr w:type="spellStart"/>
      <w:r w:rsidRPr="00244B99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244B99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244B99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244B99">
        <w:rPr>
          <w:rFonts w:ascii="Times New Roman" w:hAnsi="Times New Roman" w:cs="Times New Roman"/>
          <w:sz w:val="24"/>
          <w:szCs w:val="24"/>
        </w:rPr>
        <w:t xml:space="preserve"> Г.Э., Хлебникова С.И. 4 класс. – 2-е изд. – Самара: Издательский дом «Федоров», 2014.</w:t>
      </w:r>
    </w:p>
    <w:p w14:paraId="27BD6D81" w14:textId="77777777" w:rsidR="00887845" w:rsidRPr="00244B99" w:rsidRDefault="00887845" w:rsidP="008878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B99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244B99">
        <w:rPr>
          <w:rFonts w:ascii="Times New Roman" w:hAnsi="Times New Roman" w:cs="Times New Roman"/>
          <w:b/>
          <w:sz w:val="24"/>
          <w:szCs w:val="24"/>
        </w:rPr>
        <w:t xml:space="preserve">учебника </w:t>
      </w:r>
      <w:r w:rsidRPr="00244B99">
        <w:rPr>
          <w:rFonts w:ascii="Times New Roman" w:hAnsi="Times New Roman" w:cs="Times New Roman"/>
          <w:sz w:val="24"/>
          <w:szCs w:val="24"/>
        </w:rPr>
        <w:t xml:space="preserve">«Технология. Ручное творчество: Учебник для 4 класса» </w:t>
      </w:r>
      <w:proofErr w:type="spellStart"/>
      <w:r w:rsidRPr="00244B99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244B99">
        <w:rPr>
          <w:rFonts w:ascii="Times New Roman" w:hAnsi="Times New Roman" w:cs="Times New Roman"/>
          <w:sz w:val="24"/>
          <w:szCs w:val="24"/>
        </w:rPr>
        <w:t xml:space="preserve"> Н.А., Хлебникова С.И., Нагель О.И., </w:t>
      </w:r>
      <w:proofErr w:type="spellStart"/>
      <w:r w:rsidRPr="00244B99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244B99">
        <w:rPr>
          <w:rFonts w:ascii="Times New Roman" w:hAnsi="Times New Roman" w:cs="Times New Roman"/>
          <w:sz w:val="24"/>
          <w:szCs w:val="24"/>
        </w:rPr>
        <w:t xml:space="preserve"> Г.Э. - 7-е изд. – Самара: Издательский дом «Федоров», 2014.</w:t>
      </w:r>
    </w:p>
    <w:p w14:paraId="291EC7B4" w14:textId="77777777" w:rsidR="005F208A" w:rsidRPr="00F1431F" w:rsidRDefault="00401C41" w:rsidP="00F1431F">
      <w:pPr>
        <w:pStyle w:val="a4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431F">
        <w:rPr>
          <w:rFonts w:ascii="Times New Roman" w:hAnsi="Times New Roman"/>
          <w:b/>
          <w:sz w:val="24"/>
          <w:szCs w:val="24"/>
        </w:rPr>
        <w:t>Актуальность</w:t>
      </w:r>
    </w:p>
    <w:p w14:paraId="1CE01611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>Начальное технологическое образова</w:t>
      </w:r>
      <w:r>
        <w:rPr>
          <w:rFonts w:ascii="Times New Roman" w:hAnsi="Times New Roman" w:cs="Times New Roman"/>
          <w:sz w:val="24"/>
          <w:szCs w:val="24"/>
        </w:rPr>
        <w:t xml:space="preserve">ние должно обеспечить человеку </w:t>
      </w:r>
      <w:r w:rsidRPr="00F1431F">
        <w:rPr>
          <w:rFonts w:ascii="Times New Roman" w:hAnsi="Times New Roman" w:cs="Times New Roman"/>
          <w:sz w:val="24"/>
          <w:szCs w:val="24"/>
        </w:rPr>
        <w:t>возможнос</w:t>
      </w:r>
      <w:r>
        <w:rPr>
          <w:rFonts w:ascii="Times New Roman" w:hAnsi="Times New Roman" w:cs="Times New Roman"/>
          <w:sz w:val="24"/>
          <w:szCs w:val="24"/>
        </w:rPr>
        <w:t>ть более гармонично развиваться</w:t>
      </w:r>
      <w:r w:rsidRPr="00F1431F">
        <w:rPr>
          <w:rFonts w:ascii="Times New Roman" w:hAnsi="Times New Roman" w:cs="Times New Roman"/>
          <w:sz w:val="24"/>
          <w:szCs w:val="24"/>
        </w:rPr>
        <w:t xml:space="preserve"> и жить в современном технологическом мире.</w:t>
      </w:r>
    </w:p>
    <w:p w14:paraId="5BBB3D33" w14:textId="77777777" w:rsidR="00F1431F" w:rsidRPr="00F1431F" w:rsidRDefault="00E15850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431F" w:rsidRPr="00F1431F">
        <w:rPr>
          <w:rFonts w:ascii="Times New Roman" w:hAnsi="Times New Roman" w:cs="Times New Roman"/>
          <w:sz w:val="24"/>
          <w:szCs w:val="24"/>
        </w:rPr>
        <w:t>Давно установлено, что активные физические действия пальцами благотворно влияют на весь организм. Приблизительно треть мозговых центров, отвечающих за движения человека, непо</w:t>
      </w:r>
      <w:r w:rsidR="00F1431F">
        <w:rPr>
          <w:rFonts w:ascii="Times New Roman" w:hAnsi="Times New Roman" w:cs="Times New Roman"/>
          <w:sz w:val="24"/>
          <w:szCs w:val="24"/>
        </w:rPr>
        <w:t>средственно</w:t>
      </w:r>
      <w:r w:rsidR="00F1431F" w:rsidRPr="00F1431F">
        <w:rPr>
          <w:rFonts w:ascii="Times New Roman" w:hAnsi="Times New Roman" w:cs="Times New Roman"/>
          <w:sz w:val="24"/>
          <w:szCs w:val="24"/>
        </w:rPr>
        <w:t xml:space="preserve"> связана с руками. Развивая моторику, мы создаём предпосылки для становления многих психических процессов.</w:t>
      </w:r>
    </w:p>
    <w:p w14:paraId="3927C21E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>Ученые, из</w:t>
      </w:r>
      <w:r>
        <w:rPr>
          <w:rFonts w:ascii="Times New Roman" w:hAnsi="Times New Roman" w:cs="Times New Roman"/>
          <w:sz w:val="24"/>
          <w:szCs w:val="24"/>
        </w:rPr>
        <w:t xml:space="preserve">учавших </w:t>
      </w:r>
      <w:r w:rsidRPr="00F1431F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мозга, психику детей, отмечают</w:t>
      </w:r>
      <w:r w:rsidRPr="00F1431F">
        <w:rPr>
          <w:rFonts w:ascii="Times New Roman" w:hAnsi="Times New Roman" w:cs="Times New Roman"/>
          <w:sz w:val="24"/>
          <w:szCs w:val="24"/>
        </w:rPr>
        <w:t xml:space="preserve"> большое стимулирующ</w:t>
      </w:r>
      <w:r>
        <w:rPr>
          <w:rFonts w:ascii="Times New Roman" w:hAnsi="Times New Roman" w:cs="Times New Roman"/>
          <w:sz w:val="24"/>
          <w:szCs w:val="24"/>
        </w:rPr>
        <w:t>ее влияние функций руки. Работы</w:t>
      </w:r>
      <w:r w:rsidRPr="00F1431F">
        <w:rPr>
          <w:rFonts w:ascii="Times New Roman" w:hAnsi="Times New Roman" w:cs="Times New Roman"/>
          <w:sz w:val="24"/>
          <w:szCs w:val="24"/>
        </w:rPr>
        <w:t xml:space="preserve"> В.М.Бехтерева, И.М. Сече</w:t>
      </w:r>
      <w:r w:rsidR="00E15850">
        <w:rPr>
          <w:rFonts w:ascii="Times New Roman" w:hAnsi="Times New Roman" w:cs="Times New Roman"/>
          <w:sz w:val="24"/>
          <w:szCs w:val="24"/>
        </w:rPr>
        <w:t xml:space="preserve">нова, </w:t>
      </w:r>
      <w:proofErr w:type="spellStart"/>
      <w:r w:rsidR="00E15850">
        <w:rPr>
          <w:rFonts w:ascii="Times New Roman" w:hAnsi="Times New Roman" w:cs="Times New Roman"/>
          <w:sz w:val="24"/>
          <w:szCs w:val="24"/>
        </w:rPr>
        <w:t>А.Р.Лурии</w:t>
      </w:r>
      <w:proofErr w:type="spellEnd"/>
      <w:r w:rsidR="00E15850">
        <w:rPr>
          <w:rFonts w:ascii="Times New Roman" w:hAnsi="Times New Roman" w:cs="Times New Roman"/>
          <w:sz w:val="24"/>
          <w:szCs w:val="24"/>
        </w:rPr>
        <w:t xml:space="preserve">, П.Н.Анохина </w:t>
      </w:r>
      <w:r w:rsidRPr="00F1431F">
        <w:rPr>
          <w:rFonts w:ascii="Times New Roman" w:hAnsi="Times New Roman" w:cs="Times New Roman"/>
          <w:sz w:val="24"/>
          <w:szCs w:val="24"/>
        </w:rPr>
        <w:t>доказали влияние манипуляций руками на развитие высшей    нервной деятельности. Речевые области формируются под влиянием импульсов, поступающих от пальцев рук.</w:t>
      </w:r>
    </w:p>
    <w:p w14:paraId="454EC4A7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 xml:space="preserve">   Ни один предмет не даёт возможности для такого разнообразия движения пальцами, кистью руки, как ручной труд. На занятиях предметно-практической деятельностью развиваются тонко координиров</w:t>
      </w:r>
      <w:r>
        <w:rPr>
          <w:rFonts w:ascii="Times New Roman" w:hAnsi="Times New Roman" w:cs="Times New Roman"/>
          <w:sz w:val="24"/>
          <w:szCs w:val="24"/>
        </w:rPr>
        <w:t xml:space="preserve">анные </w:t>
      </w:r>
      <w:r w:rsidRPr="00F1431F">
        <w:rPr>
          <w:rFonts w:ascii="Times New Roman" w:hAnsi="Times New Roman" w:cs="Times New Roman"/>
          <w:sz w:val="24"/>
          <w:szCs w:val="24"/>
        </w:rPr>
        <w:t>движения - точность, ловкость, скорость. Наиболее интенсивно это происходит в период от 6 до 10 лет.</w:t>
      </w:r>
    </w:p>
    <w:p w14:paraId="79DB06A4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 xml:space="preserve">  Предмет открывает широкие возможности для развития зрительно-пространственного восприятия воссоздающего и творческого воображения, разных видов мышления, в том числе дивергентного, интеллектуальной активности, речи, воли, чувств.</w:t>
      </w:r>
    </w:p>
    <w:p w14:paraId="629AC8D2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 xml:space="preserve">     Наглядно-действенное и нагл</w:t>
      </w:r>
      <w:r>
        <w:rPr>
          <w:rFonts w:ascii="Times New Roman" w:hAnsi="Times New Roman" w:cs="Times New Roman"/>
          <w:sz w:val="24"/>
          <w:szCs w:val="24"/>
        </w:rPr>
        <w:t xml:space="preserve">ядно- образное мышление играют существенную роль </w:t>
      </w:r>
      <w:r w:rsidRPr="00F1431F">
        <w:rPr>
          <w:rFonts w:ascii="Times New Roman" w:hAnsi="Times New Roman" w:cs="Times New Roman"/>
          <w:sz w:val="24"/>
          <w:szCs w:val="24"/>
        </w:rPr>
        <w:t>в развитии понятийного мышления не только в дошкольном, но и в школьном возрасте. Исследо</w:t>
      </w:r>
      <w:r>
        <w:rPr>
          <w:rFonts w:ascii="Times New Roman" w:hAnsi="Times New Roman" w:cs="Times New Roman"/>
          <w:sz w:val="24"/>
          <w:szCs w:val="24"/>
        </w:rPr>
        <w:t>вания психологов показали, что</w:t>
      </w:r>
      <w:r w:rsidRPr="00F1431F">
        <w:rPr>
          <w:rFonts w:ascii="Times New Roman" w:hAnsi="Times New Roman" w:cs="Times New Roman"/>
          <w:sz w:val="24"/>
          <w:szCs w:val="24"/>
        </w:rPr>
        <w:t xml:space="preserve"> эти формы таят в себе не менее мощные резервы, чем понятийное мышление. Они имеют особое значение для формирования   ряда способностей человека. Хорошо раз</w:t>
      </w:r>
      <w:r>
        <w:rPr>
          <w:rFonts w:ascii="Times New Roman" w:hAnsi="Times New Roman" w:cs="Times New Roman"/>
          <w:sz w:val="24"/>
          <w:szCs w:val="24"/>
        </w:rPr>
        <w:t xml:space="preserve">витый «практический интеллект» </w:t>
      </w:r>
      <w:r w:rsidRPr="00F1431F">
        <w:rPr>
          <w:rFonts w:ascii="Times New Roman" w:hAnsi="Times New Roman" w:cs="Times New Roman"/>
          <w:sz w:val="24"/>
          <w:szCs w:val="24"/>
        </w:rPr>
        <w:t>необходим людям разных профессий.</w:t>
      </w:r>
    </w:p>
    <w:p w14:paraId="67171B3F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>Нед</w:t>
      </w:r>
      <w:r>
        <w:rPr>
          <w:rFonts w:ascii="Times New Roman" w:hAnsi="Times New Roman" w:cs="Times New Roman"/>
          <w:sz w:val="24"/>
          <w:szCs w:val="24"/>
        </w:rPr>
        <w:t xml:space="preserve">остаточная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31F">
        <w:rPr>
          <w:rFonts w:ascii="Times New Roman" w:hAnsi="Times New Roman" w:cs="Times New Roman"/>
          <w:sz w:val="24"/>
          <w:szCs w:val="24"/>
        </w:rPr>
        <w:t>зритель</w:t>
      </w:r>
      <w:r>
        <w:rPr>
          <w:rFonts w:ascii="Times New Roman" w:hAnsi="Times New Roman" w:cs="Times New Roman"/>
          <w:sz w:val="24"/>
          <w:szCs w:val="24"/>
        </w:rPr>
        <w:t>но-пространственного восприятия</w:t>
      </w:r>
      <w:r w:rsidRPr="00F1431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зрительно-моторных координаций </w:t>
      </w:r>
      <w:r w:rsidRPr="00F1431F">
        <w:rPr>
          <w:rFonts w:ascii="Times New Roman" w:hAnsi="Times New Roman" w:cs="Times New Roman"/>
          <w:sz w:val="24"/>
          <w:szCs w:val="24"/>
        </w:rPr>
        <w:t>является причиной возникновения трудностей в</w:t>
      </w:r>
      <w:r w:rsidR="004C2EEB">
        <w:rPr>
          <w:rFonts w:ascii="Times New Roman" w:hAnsi="Times New Roman" w:cs="Times New Roman"/>
          <w:sz w:val="24"/>
          <w:szCs w:val="24"/>
        </w:rPr>
        <w:t xml:space="preserve"> обучении детей на всех учебных</w:t>
      </w:r>
      <w:r w:rsidRPr="00F1431F">
        <w:rPr>
          <w:rFonts w:ascii="Times New Roman" w:hAnsi="Times New Roman" w:cs="Times New Roman"/>
          <w:sz w:val="24"/>
          <w:szCs w:val="24"/>
        </w:rPr>
        <w:t xml:space="preserve"> предме</w:t>
      </w:r>
      <w:r>
        <w:rPr>
          <w:rFonts w:ascii="Times New Roman" w:hAnsi="Times New Roman" w:cs="Times New Roman"/>
          <w:sz w:val="24"/>
          <w:szCs w:val="24"/>
        </w:rPr>
        <w:t xml:space="preserve">тах. В то же время на занятиях </w:t>
      </w:r>
      <w:r w:rsidRPr="00F1431F">
        <w:rPr>
          <w:rFonts w:ascii="Times New Roman" w:hAnsi="Times New Roman" w:cs="Times New Roman"/>
          <w:sz w:val="24"/>
          <w:szCs w:val="24"/>
        </w:rPr>
        <w:t>предм</w:t>
      </w:r>
      <w:r>
        <w:rPr>
          <w:rFonts w:ascii="Times New Roman" w:hAnsi="Times New Roman" w:cs="Times New Roman"/>
          <w:sz w:val="24"/>
          <w:szCs w:val="24"/>
        </w:rPr>
        <w:t>етно-практической деятельностью</w:t>
      </w:r>
      <w:r w:rsidRPr="00F1431F">
        <w:rPr>
          <w:rFonts w:ascii="Times New Roman" w:hAnsi="Times New Roman" w:cs="Times New Roman"/>
          <w:sz w:val="24"/>
          <w:szCs w:val="24"/>
        </w:rPr>
        <w:t xml:space="preserve"> развивается «изощрённая наблюдательность».</w:t>
      </w:r>
    </w:p>
    <w:p w14:paraId="7C7D1C7F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sz w:val="24"/>
          <w:szCs w:val="24"/>
        </w:rPr>
        <w:t xml:space="preserve">    Ручной труд вырабатывает такие волевые качества, как терпение и настойчивость, последовательность и энергичность в достижении цели, аккуратность и тщательность в исполнении работы. Занятия ручным трудом позволяют проявить с</w:t>
      </w:r>
      <w:r>
        <w:rPr>
          <w:rFonts w:ascii="Times New Roman" w:hAnsi="Times New Roman" w:cs="Times New Roman"/>
          <w:sz w:val="24"/>
          <w:szCs w:val="24"/>
        </w:rPr>
        <w:t xml:space="preserve">ебя детям с теми особенностями </w:t>
      </w:r>
      <w:r w:rsidRPr="00F1431F">
        <w:rPr>
          <w:rFonts w:ascii="Times New Roman" w:hAnsi="Times New Roman" w:cs="Times New Roman"/>
          <w:sz w:val="24"/>
          <w:szCs w:val="24"/>
        </w:rPr>
        <w:t xml:space="preserve">интеллекта, которые </w:t>
      </w:r>
      <w:r>
        <w:rPr>
          <w:rFonts w:ascii="Times New Roman" w:hAnsi="Times New Roman" w:cs="Times New Roman"/>
          <w:sz w:val="24"/>
          <w:szCs w:val="24"/>
        </w:rPr>
        <w:t xml:space="preserve">в меньшей степени востребованы </w:t>
      </w:r>
      <w:r w:rsidRPr="00F1431F">
        <w:rPr>
          <w:rFonts w:ascii="Times New Roman" w:hAnsi="Times New Roman" w:cs="Times New Roman"/>
          <w:sz w:val="24"/>
          <w:szCs w:val="24"/>
        </w:rPr>
        <w:t>на других учебных предметах.</w:t>
      </w:r>
    </w:p>
    <w:p w14:paraId="66BB2174" w14:textId="77777777" w:rsidR="00401C41" w:rsidRPr="00F1431F" w:rsidRDefault="00401C41" w:rsidP="00F1431F">
      <w:pPr>
        <w:pStyle w:val="a4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3FF5FF2" w14:textId="77777777" w:rsidR="005F208A" w:rsidRPr="00F1431F" w:rsidRDefault="005F208A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1F">
        <w:rPr>
          <w:rFonts w:ascii="Times New Roman" w:hAnsi="Times New Roman" w:cs="Times New Roman"/>
          <w:b/>
          <w:sz w:val="24"/>
          <w:szCs w:val="24"/>
        </w:rPr>
        <w:t>УМК</w:t>
      </w:r>
      <w:bookmarkStart w:id="0" w:name="_GoBack"/>
      <w:bookmarkEnd w:id="0"/>
    </w:p>
    <w:p w14:paraId="6710839B" w14:textId="77777777" w:rsidR="00F1431F" w:rsidRPr="00887845" w:rsidRDefault="00F1431F" w:rsidP="00F1431F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31F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F1431F">
        <w:rPr>
          <w:rFonts w:ascii="Times New Roman" w:hAnsi="Times New Roman" w:cs="Times New Roman"/>
          <w:sz w:val="24"/>
          <w:szCs w:val="24"/>
        </w:rPr>
        <w:t xml:space="preserve"> Н.А., Хлебникова С.И.  Технология. Ручное творчество: учебник для 4 класса. - Самара: Издательство «Учебная литература»: Издательский дом «Фёдоров</w:t>
      </w:r>
      <w:r w:rsidRPr="00887845">
        <w:rPr>
          <w:rFonts w:ascii="Times New Roman" w:hAnsi="Times New Roman" w:cs="Times New Roman"/>
          <w:sz w:val="24"/>
          <w:szCs w:val="24"/>
        </w:rPr>
        <w:t>», 2014</w:t>
      </w:r>
      <w:r w:rsidR="00887845">
        <w:rPr>
          <w:rFonts w:ascii="Times New Roman" w:hAnsi="Times New Roman" w:cs="Times New Roman"/>
          <w:sz w:val="24"/>
          <w:szCs w:val="24"/>
        </w:rPr>
        <w:t>.</w:t>
      </w:r>
    </w:p>
    <w:p w14:paraId="7F95B017" w14:textId="77777777" w:rsidR="00F1431F" w:rsidRPr="00887845" w:rsidRDefault="00F1431F" w:rsidP="00F1431F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845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887845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887845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887845">
        <w:rPr>
          <w:rFonts w:ascii="Times New Roman" w:hAnsi="Times New Roman" w:cs="Times New Roman"/>
          <w:sz w:val="24"/>
          <w:szCs w:val="24"/>
        </w:rPr>
        <w:t xml:space="preserve"> Г.Э., Хлебникова С.И. Рабочая тетрадь для 4 класса. «Бумажный мир». - Самара: Издательство «Учебная литература». Издательский дом «Фёдоров», 2014</w:t>
      </w:r>
      <w:r w:rsidR="00887845">
        <w:rPr>
          <w:rFonts w:ascii="Times New Roman" w:hAnsi="Times New Roman" w:cs="Times New Roman"/>
          <w:sz w:val="24"/>
          <w:szCs w:val="24"/>
        </w:rPr>
        <w:t>.</w:t>
      </w:r>
    </w:p>
    <w:p w14:paraId="2C9159F1" w14:textId="77777777" w:rsidR="0069139C" w:rsidRPr="00F1431F" w:rsidRDefault="00F1431F" w:rsidP="00F1431F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845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F1431F">
        <w:rPr>
          <w:rFonts w:ascii="Times New Roman" w:hAnsi="Times New Roman" w:cs="Times New Roman"/>
          <w:sz w:val="24"/>
          <w:szCs w:val="24"/>
        </w:rPr>
        <w:t xml:space="preserve"> Н.А. Методические рекомендации к учебнику «Технология» для 4 класса. - Самара: Издательство «Учебная литература». Из</w:t>
      </w:r>
      <w:r w:rsidR="00887845">
        <w:rPr>
          <w:rFonts w:ascii="Times New Roman" w:hAnsi="Times New Roman" w:cs="Times New Roman"/>
          <w:sz w:val="24"/>
          <w:szCs w:val="24"/>
        </w:rPr>
        <w:t>дательский дом «Фёдоров», 2014</w:t>
      </w:r>
    </w:p>
    <w:p w14:paraId="5F34487E" w14:textId="77777777" w:rsidR="00BF7854" w:rsidRPr="00F1431F" w:rsidRDefault="00BF7854" w:rsidP="00F1431F">
      <w:pPr>
        <w:pStyle w:val="a4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431F">
        <w:rPr>
          <w:rFonts w:ascii="Times New Roman" w:hAnsi="Times New Roman"/>
          <w:b/>
          <w:sz w:val="24"/>
          <w:szCs w:val="24"/>
        </w:rPr>
        <w:t>Планируемые</w:t>
      </w:r>
      <w:r w:rsidR="00F1431F" w:rsidRPr="00F1431F">
        <w:rPr>
          <w:rFonts w:ascii="Times New Roman" w:hAnsi="Times New Roman"/>
          <w:b/>
          <w:sz w:val="24"/>
          <w:szCs w:val="24"/>
        </w:rPr>
        <w:t xml:space="preserve"> предметные</w:t>
      </w:r>
      <w:r w:rsidRPr="00F1431F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190811" w:rsidRPr="00F1431F">
        <w:rPr>
          <w:rFonts w:ascii="Times New Roman" w:hAnsi="Times New Roman"/>
          <w:b/>
          <w:sz w:val="24"/>
          <w:szCs w:val="24"/>
        </w:rPr>
        <w:t xml:space="preserve"> учебного курса</w:t>
      </w:r>
    </w:p>
    <w:p w14:paraId="73CDF0B9" w14:textId="77777777" w:rsidR="0040789A" w:rsidRPr="00F1431F" w:rsidRDefault="00774D4C" w:rsidP="00F1431F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В результате изучения всех без исключения предметов на ступени начального общего и основного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14:paraId="3E98D913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F"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F1431F">
        <w:rPr>
          <w:rFonts w:ascii="Times New Roman" w:hAnsi="Times New Roman" w:cs="Times New Roman"/>
          <w:sz w:val="24"/>
          <w:szCs w:val="24"/>
        </w:rPr>
        <w:t>результатами изучени</w:t>
      </w:r>
      <w:r>
        <w:rPr>
          <w:rFonts w:ascii="Times New Roman" w:hAnsi="Times New Roman" w:cs="Times New Roman"/>
          <w:sz w:val="24"/>
          <w:szCs w:val="24"/>
        </w:rPr>
        <w:t>я технологии в начальной школе</w:t>
      </w:r>
      <w:r w:rsidRPr="00F1431F">
        <w:rPr>
          <w:rFonts w:ascii="Times New Roman" w:hAnsi="Times New Roman" w:cs="Times New Roman"/>
          <w:sz w:val="24"/>
          <w:szCs w:val="24"/>
        </w:rPr>
        <w:t xml:space="preserve"> являются воспитание и развитие социально значимых личностных качеств, индивидуально-личностных позиций, ценност</w:t>
      </w:r>
      <w:r>
        <w:rPr>
          <w:rFonts w:ascii="Times New Roman" w:hAnsi="Times New Roman" w:cs="Times New Roman"/>
          <w:sz w:val="24"/>
          <w:szCs w:val="24"/>
        </w:rPr>
        <w:t>ных установок, раскрывающих</w:t>
      </w:r>
      <w:r w:rsidRPr="00F1431F">
        <w:rPr>
          <w:rFonts w:ascii="Times New Roman" w:hAnsi="Times New Roman" w:cs="Times New Roman"/>
          <w:sz w:val="24"/>
          <w:szCs w:val="24"/>
        </w:rPr>
        <w:t xml:space="preserve"> отношение к труду, сист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lastRenderedPageBreak/>
        <w:t>норм и правил межличностного</w:t>
      </w:r>
      <w:r w:rsidRPr="00F1431F">
        <w:rPr>
          <w:rFonts w:ascii="Times New Roman" w:hAnsi="Times New Roman" w:cs="Times New Roman"/>
          <w:sz w:val="24"/>
          <w:szCs w:val="24"/>
        </w:rPr>
        <w:t xml:space="preserve"> общения, обеспечивающую успешность совместной деятельности.</w:t>
      </w:r>
    </w:p>
    <w:p w14:paraId="08CC8F17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431F">
        <w:rPr>
          <w:rFonts w:ascii="Times New Roman" w:hAnsi="Times New Roman"/>
          <w:b/>
          <w:sz w:val="24"/>
          <w:szCs w:val="24"/>
        </w:rPr>
        <w:t>Учащийся научится (у учащегося будет сформировано):</w:t>
      </w:r>
    </w:p>
    <w:p w14:paraId="2A9A0906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-положительное отношение к занятиям предметно-практической деятельностью;</w:t>
      </w:r>
    </w:p>
    <w:p w14:paraId="7258F056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-представление о причинах успеха в предметно-практической деятельности;</w:t>
      </w:r>
    </w:p>
    <w:p w14:paraId="5909062E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-первоначальная ориентация на оценку результатов собственной предметно-практической деятельности;</w:t>
      </w:r>
    </w:p>
    <w:p w14:paraId="4A3F0520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-интерес к отдельным видам предметно-практической деятельности;</w:t>
      </w:r>
    </w:p>
    <w:p w14:paraId="6EB48479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-этические чувства (стыда, вины, совести) на основе анализа простых жизненных ситуаций.</w:t>
      </w:r>
    </w:p>
    <w:p w14:paraId="1E4B0CB9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-знание основных моральных норм поведения;</w:t>
      </w:r>
    </w:p>
    <w:p w14:paraId="4033C4F0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-знания</w:t>
      </w:r>
      <w:r w:rsidRPr="00F1431F">
        <w:rPr>
          <w:rFonts w:ascii="Times New Roman" w:hAnsi="Times New Roman"/>
          <w:sz w:val="24"/>
          <w:szCs w:val="24"/>
        </w:rPr>
        <w:t xml:space="preserve"> о гигиене учебного труда и организации рабочего места.</w:t>
      </w:r>
    </w:p>
    <w:p w14:paraId="1D16F9B7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1431F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14:paraId="1576A2BF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>-внутренней позиции школьника на уровне положительно отношения к школе;</w:t>
      </w:r>
    </w:p>
    <w:p w14:paraId="034E34E2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>-первичных умений оценки работ и ответов одноклассников на основе заданных критериев успешности учебной деятельности;</w:t>
      </w:r>
    </w:p>
    <w:p w14:paraId="6A4F7E1E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 xml:space="preserve">-познавательного интереса к занятиям предметно- </w:t>
      </w:r>
      <w:r>
        <w:rPr>
          <w:rFonts w:ascii="Times New Roman" w:hAnsi="Times New Roman"/>
          <w:i/>
          <w:sz w:val="24"/>
          <w:szCs w:val="24"/>
        </w:rPr>
        <w:t xml:space="preserve">практической </w:t>
      </w:r>
      <w:r w:rsidRPr="00F1431F">
        <w:rPr>
          <w:rFonts w:ascii="Times New Roman" w:hAnsi="Times New Roman"/>
          <w:i/>
          <w:sz w:val="24"/>
          <w:szCs w:val="24"/>
        </w:rPr>
        <w:t>деятельности;</w:t>
      </w:r>
    </w:p>
    <w:p w14:paraId="06A631B3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>-представление о ценности природного мира для прак</w:t>
      </w:r>
      <w:r>
        <w:rPr>
          <w:rFonts w:ascii="Times New Roman" w:hAnsi="Times New Roman"/>
          <w:i/>
          <w:sz w:val="24"/>
          <w:szCs w:val="24"/>
        </w:rPr>
        <w:t>тической деятельности человека.</w:t>
      </w:r>
    </w:p>
    <w:p w14:paraId="30CD609E" w14:textId="77777777" w:rsidR="00F1431F" w:rsidRPr="00F1431F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31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r w:rsidRPr="00F1431F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 является освоение</w:t>
      </w:r>
      <w:r w:rsidRPr="00F1431F">
        <w:rPr>
          <w:rFonts w:ascii="Times New Roman" w:hAnsi="Times New Roman" w:cs="Times New Roman"/>
          <w:sz w:val="24"/>
          <w:szCs w:val="24"/>
        </w:rPr>
        <w:t xml:space="preserve">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14:paraId="520056E7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b/>
          <w:sz w:val="24"/>
          <w:szCs w:val="24"/>
        </w:rPr>
        <w:t>Регулятивные:</w:t>
      </w:r>
    </w:p>
    <w:p w14:paraId="7212BD06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431F">
        <w:rPr>
          <w:rFonts w:ascii="Times New Roman" w:hAnsi="Times New Roman"/>
          <w:b/>
          <w:sz w:val="24"/>
          <w:szCs w:val="24"/>
        </w:rPr>
        <w:t>Учащийся научится (у учащегося будет сформировано):</w:t>
      </w:r>
    </w:p>
    <w:p w14:paraId="53EA789A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Понимать смысл инструкции учителя и принимать учебную задачу</w:t>
      </w:r>
    </w:p>
    <w:p w14:paraId="65219BA9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Понимать выделенные учителем ориентиры действия в учебном материале</w:t>
      </w:r>
    </w:p>
    <w:p w14:paraId="555D9BED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Проговорить вслух последовательность производимых действий, составляющих основу осваиваемой деятельности</w:t>
      </w:r>
    </w:p>
    <w:p w14:paraId="0333C4C5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</w:t>
      </w:r>
    </w:p>
    <w:p w14:paraId="74105BBB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Первоначальному умению проговаривать свои действия в ретроспективном плане</w:t>
      </w:r>
    </w:p>
    <w:p w14:paraId="329C0E8C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1431F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14:paraId="27E6D3C6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>Адекватно воспринимать оценку своей работы учителями, товарищами</w:t>
      </w:r>
    </w:p>
    <w:p w14:paraId="5D570E45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>В сотрудничестве и одноклассниками находить несколько вариантов решения учебной задачи</w:t>
      </w:r>
    </w:p>
    <w:p w14:paraId="6FCB67DF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>Под руководством учителя осуществлять констатирующий контроль по результату</w:t>
      </w:r>
    </w:p>
    <w:p w14:paraId="695CCB0C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431F">
        <w:rPr>
          <w:rFonts w:ascii="Times New Roman" w:hAnsi="Times New Roman"/>
          <w:b/>
          <w:sz w:val="24"/>
          <w:szCs w:val="24"/>
        </w:rPr>
        <w:t>Познавательные:</w:t>
      </w:r>
    </w:p>
    <w:p w14:paraId="27E68113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431F">
        <w:rPr>
          <w:rFonts w:ascii="Times New Roman" w:hAnsi="Times New Roman"/>
          <w:b/>
          <w:sz w:val="24"/>
          <w:szCs w:val="24"/>
        </w:rPr>
        <w:t>Учащийся научится (у учащегося будет сформировано):</w:t>
      </w:r>
    </w:p>
    <w:p w14:paraId="50F27717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Под руководством учителя осуществлять поиск нужной информации в учебнике и учебных пособиях.</w:t>
      </w:r>
    </w:p>
    <w:p w14:paraId="00CF883F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Понимать знаки, символы, модели, схемы, приведенные в учебнике и пособиях.</w:t>
      </w:r>
    </w:p>
    <w:p w14:paraId="34AA9907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Понимать заданный вопрос, в соответствии с ним строить ответ в устной форме.</w:t>
      </w:r>
    </w:p>
    <w:p w14:paraId="0FBD679B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Анализировать объекты труда с выделением их существенных признаков.</w:t>
      </w:r>
    </w:p>
    <w:p w14:paraId="703C5DEA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Проводить в сотрудничестве с учителем сравнение, классификацию объектов труда по заданным основаниям.</w:t>
      </w:r>
    </w:p>
    <w:p w14:paraId="56EBCFD5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Обобщать: выделять класс объектов по заданному признаку.</w:t>
      </w:r>
    </w:p>
    <w:p w14:paraId="2F90FD50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1431F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14:paraId="6852C538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>Продуктивно пользоваться знаками, символами, таблицами, схемами, приведенными в учебной литературе.</w:t>
      </w:r>
    </w:p>
    <w:p w14:paraId="4A64E968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>Основам смыслового восприятия познавательных текстов.</w:t>
      </w:r>
    </w:p>
    <w:p w14:paraId="1C5B227C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lastRenderedPageBreak/>
        <w:t>Выделять существенную информацию из познавательных текстов.</w:t>
      </w:r>
    </w:p>
    <w:p w14:paraId="6F46B181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>На основе полученной информации принимать несложные практические решения.</w:t>
      </w:r>
    </w:p>
    <w:p w14:paraId="0614A67D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>Под руководством учителя ориентироваться на возможное разнообразие учебной задачи.</w:t>
      </w:r>
    </w:p>
    <w:p w14:paraId="6143D05E" w14:textId="77777777" w:rsid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>Под руководством учителя и в сотрудничест</w:t>
      </w:r>
      <w:r>
        <w:rPr>
          <w:rFonts w:ascii="Times New Roman" w:hAnsi="Times New Roman"/>
          <w:i/>
          <w:sz w:val="24"/>
          <w:szCs w:val="24"/>
        </w:rPr>
        <w:t>ве с одноклассниками обобщать:</w:t>
      </w:r>
    </w:p>
    <w:p w14:paraId="019D8084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F1431F">
        <w:rPr>
          <w:rFonts w:ascii="Times New Roman" w:hAnsi="Times New Roman"/>
          <w:i/>
          <w:sz w:val="24"/>
          <w:szCs w:val="24"/>
        </w:rPr>
        <w:t>выделять класс объектов как по заданному признаку, так и самостоятельно</w:t>
      </w:r>
    </w:p>
    <w:p w14:paraId="1257FDAE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>Научиться осознанно читать тексты с целью освоения и использования информации</w:t>
      </w:r>
    </w:p>
    <w:p w14:paraId="54ABB8C1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431F">
        <w:rPr>
          <w:rFonts w:ascii="Times New Roman" w:hAnsi="Times New Roman"/>
          <w:b/>
          <w:sz w:val="24"/>
          <w:szCs w:val="24"/>
        </w:rPr>
        <w:t>Коммуникативные:</w:t>
      </w:r>
    </w:p>
    <w:p w14:paraId="5ADBA076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431F">
        <w:rPr>
          <w:rFonts w:ascii="Times New Roman" w:hAnsi="Times New Roman"/>
          <w:b/>
          <w:sz w:val="24"/>
          <w:szCs w:val="24"/>
        </w:rPr>
        <w:t>Учащийся научится (у учащегося будет сформировано):</w:t>
      </w:r>
    </w:p>
    <w:p w14:paraId="36A7B705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Принимать участие в коллективных работах, работах парами и группами</w:t>
      </w:r>
    </w:p>
    <w:p w14:paraId="5B2500B9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Понимать важность коллективной работы</w:t>
      </w:r>
    </w:p>
    <w:p w14:paraId="3599A51B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Контролировать свои действия при совместной работе</w:t>
      </w:r>
    </w:p>
    <w:p w14:paraId="625FC5DD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Допускать существование различных точек зрения</w:t>
      </w:r>
    </w:p>
    <w:p w14:paraId="0F368CF3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31F">
        <w:rPr>
          <w:rFonts w:ascii="Times New Roman" w:hAnsi="Times New Roman"/>
          <w:sz w:val="24"/>
          <w:szCs w:val="24"/>
        </w:rPr>
        <w:t>Договариваться с партнерами и приходить к общему решению</w:t>
      </w:r>
    </w:p>
    <w:p w14:paraId="3AC9FBB4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1431F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14:paraId="71C9EF6C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>проявлять инициативу в коллективных творческих работах</w:t>
      </w:r>
    </w:p>
    <w:p w14:paraId="6AF2E390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>Следить за действиями других участников совместной деятельности</w:t>
      </w:r>
    </w:p>
    <w:p w14:paraId="031109B8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>Принимать другое мнение и позицию</w:t>
      </w:r>
    </w:p>
    <w:p w14:paraId="3FAE9BCE" w14:textId="77777777" w:rsidR="00F1431F" w:rsidRPr="00F1431F" w:rsidRDefault="00F1431F" w:rsidP="00F1431F">
      <w:pPr>
        <w:pStyle w:val="a4"/>
        <w:ind w:right="11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431F">
        <w:rPr>
          <w:rFonts w:ascii="Times New Roman" w:hAnsi="Times New Roman"/>
          <w:i/>
          <w:sz w:val="24"/>
          <w:szCs w:val="24"/>
        </w:rPr>
        <w:t>Строить понятные для партнера высказывания</w:t>
      </w:r>
    </w:p>
    <w:p w14:paraId="289BFE03" w14:textId="77777777" w:rsidR="009F7E6A" w:rsidRPr="00527AE4" w:rsidRDefault="00F1431F" w:rsidP="00F14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431F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F1431F">
        <w:rPr>
          <w:rFonts w:ascii="Times New Roman" w:hAnsi="Times New Roman" w:cs="Times New Roman"/>
          <w:sz w:val="24"/>
          <w:szCs w:val="24"/>
        </w:rPr>
        <w:t>результатами изучени</w:t>
      </w:r>
      <w:r>
        <w:rPr>
          <w:rFonts w:ascii="Times New Roman" w:hAnsi="Times New Roman" w:cs="Times New Roman"/>
          <w:sz w:val="24"/>
          <w:szCs w:val="24"/>
        </w:rPr>
        <w:t>я технологии в начальной школе являются доступные по возрасту</w:t>
      </w:r>
      <w:r w:rsidR="004C2EEB">
        <w:rPr>
          <w:rFonts w:ascii="Times New Roman" w:hAnsi="Times New Roman" w:cs="Times New Roman"/>
          <w:sz w:val="24"/>
          <w:szCs w:val="24"/>
        </w:rPr>
        <w:t xml:space="preserve"> начальные сведения</w:t>
      </w:r>
      <w:r w:rsidRPr="00F1431F">
        <w:rPr>
          <w:rFonts w:ascii="Times New Roman" w:hAnsi="Times New Roman" w:cs="Times New Roman"/>
          <w:sz w:val="24"/>
          <w:szCs w:val="24"/>
        </w:rPr>
        <w:t xml:space="preserve"> о технике, техно</w:t>
      </w:r>
      <w:r>
        <w:rPr>
          <w:rFonts w:ascii="Times New Roman" w:hAnsi="Times New Roman" w:cs="Times New Roman"/>
          <w:sz w:val="24"/>
          <w:szCs w:val="24"/>
        </w:rPr>
        <w:t>логиях и</w:t>
      </w:r>
      <w:r w:rsidRPr="00F1431F">
        <w:rPr>
          <w:rFonts w:ascii="Times New Roman" w:hAnsi="Times New Roman" w:cs="Times New Roman"/>
          <w:sz w:val="24"/>
          <w:szCs w:val="24"/>
        </w:rPr>
        <w:t xml:space="preserve"> технологической стороне труда, об основах  культуры труда, элементарные умения предметно-преобразовательной деятельности, знания о различных профессиях и умения ориентироваться  в мире профессий, элементарный опыт творческой и проектной деятельности.</w:t>
      </w:r>
    </w:p>
    <w:p w14:paraId="036C9136" w14:textId="77777777" w:rsidR="0040789A" w:rsidRPr="00527AE4" w:rsidRDefault="0040789A" w:rsidP="003D4A38">
      <w:pPr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0789A" w:rsidRPr="00527AE4" w:rsidSect="003C0912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0B691B" w14:textId="77777777" w:rsidR="005F208A" w:rsidRPr="00527AE4" w:rsidRDefault="005F208A" w:rsidP="00CA0382">
      <w:pPr>
        <w:pStyle w:val="a4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7AE4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</w:t>
      </w:r>
    </w:p>
    <w:tbl>
      <w:tblPr>
        <w:tblStyle w:val="a3"/>
        <w:tblW w:w="14777" w:type="dxa"/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1134"/>
        <w:gridCol w:w="1701"/>
        <w:gridCol w:w="4820"/>
        <w:gridCol w:w="2053"/>
        <w:gridCol w:w="3260"/>
      </w:tblGrid>
      <w:tr w:rsidR="005812D9" w:rsidRPr="001238EE" w14:paraId="0F838444" w14:textId="77777777" w:rsidTr="001238EE">
        <w:trPr>
          <w:trHeight w:val="795"/>
        </w:trPr>
        <w:tc>
          <w:tcPr>
            <w:tcW w:w="426" w:type="dxa"/>
            <w:vAlign w:val="center"/>
          </w:tcPr>
          <w:p w14:paraId="0BCC1C42" w14:textId="77777777" w:rsidR="00C646F4" w:rsidRPr="001238EE" w:rsidRDefault="00A152C2" w:rsidP="002E50D7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646F4" w:rsidRPr="001238E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83" w:type="dxa"/>
            <w:vAlign w:val="center"/>
          </w:tcPr>
          <w:p w14:paraId="3064D5BC" w14:textId="77777777" w:rsidR="00C646F4" w:rsidRPr="001238EE" w:rsidRDefault="00C646F4" w:rsidP="002E50D7">
            <w:pPr>
              <w:pStyle w:val="a4"/>
              <w:ind w:firstLine="1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  <w:vAlign w:val="center"/>
          </w:tcPr>
          <w:p w14:paraId="27686B42" w14:textId="77777777" w:rsidR="00C646F4" w:rsidRPr="001238EE" w:rsidRDefault="00C646F4" w:rsidP="002E50D7">
            <w:pPr>
              <w:pStyle w:val="a4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14:paraId="6BE79445" w14:textId="77777777" w:rsidR="00C646F4" w:rsidRPr="001238EE" w:rsidRDefault="00C646F4" w:rsidP="002E50D7">
            <w:pPr>
              <w:pStyle w:val="a4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4820" w:type="dxa"/>
            <w:vAlign w:val="center"/>
          </w:tcPr>
          <w:p w14:paraId="2E301E58" w14:textId="77777777" w:rsidR="00C646F4" w:rsidRPr="001238EE" w:rsidRDefault="00F803FC" w:rsidP="002E50D7">
            <w:pPr>
              <w:pStyle w:val="a4"/>
              <w:ind w:firstLine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</w:t>
            </w:r>
            <w:r w:rsidR="00C646F4" w:rsidRPr="001238E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053" w:type="dxa"/>
            <w:vAlign w:val="center"/>
          </w:tcPr>
          <w:p w14:paraId="0708D271" w14:textId="77777777" w:rsidR="00C646F4" w:rsidRPr="001238EE" w:rsidRDefault="00C646F4" w:rsidP="002E50D7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sz w:val="24"/>
                <w:szCs w:val="24"/>
              </w:rPr>
              <w:t>Перечень контрольных мероприятий</w:t>
            </w:r>
          </w:p>
        </w:tc>
        <w:tc>
          <w:tcPr>
            <w:tcW w:w="3260" w:type="dxa"/>
            <w:vAlign w:val="center"/>
          </w:tcPr>
          <w:p w14:paraId="787DDC90" w14:textId="77777777" w:rsidR="00C646F4" w:rsidRPr="001238EE" w:rsidRDefault="00C646F4" w:rsidP="002E50D7">
            <w:pPr>
              <w:pStyle w:val="a4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оборудование, ЭОР</w:t>
            </w:r>
          </w:p>
        </w:tc>
      </w:tr>
      <w:tr w:rsidR="0060634E" w:rsidRPr="001238EE" w14:paraId="3C65AC30" w14:textId="77777777" w:rsidTr="001238EE">
        <w:trPr>
          <w:trHeight w:val="84"/>
        </w:trPr>
        <w:tc>
          <w:tcPr>
            <w:tcW w:w="426" w:type="dxa"/>
          </w:tcPr>
          <w:p w14:paraId="4375D33C" w14:textId="77777777" w:rsidR="0060634E" w:rsidRPr="001238EE" w:rsidRDefault="0060634E" w:rsidP="001238EE">
            <w:pPr>
              <w:pStyle w:val="a4"/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A3576EC" w14:textId="77777777" w:rsidR="0060634E" w:rsidRPr="001238EE" w:rsidRDefault="0060634E" w:rsidP="001238EE">
            <w:pPr>
              <w:pStyle w:val="a4"/>
              <w:ind w:firstLine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1134" w:type="dxa"/>
          </w:tcPr>
          <w:p w14:paraId="101FF236" w14:textId="77777777" w:rsidR="0060634E" w:rsidRPr="001238EE" w:rsidRDefault="0060634E" w:rsidP="001238E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349BB71E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CCC7E6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образцов  учебника. Анализ  предлагаемых  заданий. Сравнение  приемов  выполнения  разных композиций.</w:t>
            </w:r>
          </w:p>
          <w:p w14:paraId="4F1D9FC4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Поиск,  отбор  и  использование  необходимой информации  из  учебника  и  других источников. Прогнозирование  получения  практических результатов.</w:t>
            </w:r>
          </w:p>
          <w:p w14:paraId="3E86FA8B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Планирование  своей  деятельности.</w:t>
            </w:r>
          </w:p>
          <w:p w14:paraId="5B468641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Организация  своей  деятельности.</w:t>
            </w:r>
          </w:p>
          <w:p w14:paraId="3B994AB3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Оценка  и  самооценка  полученных</w:t>
            </w:r>
          </w:p>
          <w:p w14:paraId="02D37BC4" w14:textId="77777777" w:rsidR="0060634E" w:rsidRPr="001238EE" w:rsidRDefault="0060634E" w:rsidP="001238E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результатов. </w:t>
            </w:r>
            <w:r w:rsidRPr="001238E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компьютером: создание нового файла о профессии флориста</w:t>
            </w:r>
          </w:p>
        </w:tc>
        <w:tc>
          <w:tcPr>
            <w:tcW w:w="2053" w:type="dxa"/>
            <w:vMerge w:val="restart"/>
          </w:tcPr>
          <w:p w14:paraId="063FAD4D" w14:textId="77777777" w:rsidR="0060634E" w:rsidRPr="001238EE" w:rsidRDefault="0060634E" w:rsidP="001238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53E82510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 пособия</w:t>
            </w:r>
          </w:p>
          <w:p w14:paraId="0BE2A93A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3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Таблицы   в соответствии с  основными  разделами   программы  обучения.</w:t>
            </w:r>
          </w:p>
          <w:p w14:paraId="1182D922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2. Плакаты по основным темам</w:t>
            </w:r>
          </w:p>
          <w:p w14:paraId="63D0B6A1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 и  средств  материально-технического обеспечения</w:t>
            </w:r>
          </w:p>
          <w:p w14:paraId="58FB310D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1. Видеофильмы (труд людей, народные промыслы)</w:t>
            </w:r>
          </w:p>
          <w:p w14:paraId="3795B583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  средства   обучения:</w:t>
            </w:r>
          </w:p>
          <w:p w14:paraId="05612AC0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1.  Телевизор</w:t>
            </w:r>
          </w:p>
          <w:p w14:paraId="7BB1B826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2.Мультимедийный   проектор</w:t>
            </w:r>
          </w:p>
          <w:p w14:paraId="6BF2970B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 звуковые  пособия:</w:t>
            </w:r>
          </w:p>
          <w:p w14:paraId="549969F8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1. Видеофильмы  и кинофильмы   по предмету.</w:t>
            </w:r>
          </w:p>
          <w:p w14:paraId="1C833B5E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2.Аудиозаписи  в соответствии с содержанием  обучения.</w:t>
            </w:r>
          </w:p>
          <w:p w14:paraId="71894AAE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3. Диафильмы</w:t>
            </w:r>
          </w:p>
          <w:p w14:paraId="3B02E4A1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8EE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123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практическое и учебно-лабораторное оборудование</w:t>
            </w:r>
          </w:p>
          <w:p w14:paraId="7909D238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 xml:space="preserve">1. Набор  демонстрационных </w:t>
            </w:r>
            <w:r w:rsidRPr="0012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коллекций.</w:t>
            </w:r>
          </w:p>
          <w:p w14:paraId="08D2B777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3. Конструкторы для изучения простых конструкций и механизмов.</w:t>
            </w:r>
          </w:p>
          <w:p w14:paraId="16D5134B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4.Объёмные модели геометрических  фигур</w:t>
            </w:r>
          </w:p>
          <w:p w14:paraId="0751ED88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 класса</w:t>
            </w:r>
          </w:p>
          <w:p w14:paraId="6D12203E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1. Ученические   столы с комплектом   стульев</w:t>
            </w:r>
          </w:p>
          <w:p w14:paraId="6B6BE04F" w14:textId="77777777" w:rsidR="0060634E" w:rsidRPr="001238EE" w:rsidRDefault="0060634E" w:rsidP="0012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 xml:space="preserve">2.Настенная  доска для вывешивания  иллюстративного материала </w:t>
            </w:r>
          </w:p>
          <w:p w14:paraId="24892538" w14:textId="77777777" w:rsidR="0060634E" w:rsidRPr="001238EE" w:rsidRDefault="0060634E" w:rsidP="001238EE">
            <w:pPr>
              <w:tabs>
                <w:tab w:val="left" w:pos="64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3.Подставки для книг</w:t>
            </w:r>
          </w:p>
        </w:tc>
      </w:tr>
      <w:tr w:rsidR="0060634E" w:rsidRPr="001238EE" w14:paraId="0F33D103" w14:textId="77777777" w:rsidTr="001238EE">
        <w:trPr>
          <w:trHeight w:val="84"/>
        </w:trPr>
        <w:tc>
          <w:tcPr>
            <w:tcW w:w="426" w:type="dxa"/>
          </w:tcPr>
          <w:p w14:paraId="238B74EC" w14:textId="77777777" w:rsidR="0060634E" w:rsidRPr="001238EE" w:rsidRDefault="0060634E" w:rsidP="001238EE">
            <w:pPr>
              <w:pStyle w:val="a4"/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8114027" w14:textId="77777777" w:rsidR="0060634E" w:rsidRPr="001238EE" w:rsidRDefault="0060634E" w:rsidP="001238EE">
            <w:pPr>
              <w:pStyle w:val="a4"/>
              <w:ind w:firstLine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Моделирование и конструирование из гибких материалов</w:t>
            </w:r>
          </w:p>
        </w:tc>
        <w:tc>
          <w:tcPr>
            <w:tcW w:w="1134" w:type="dxa"/>
          </w:tcPr>
          <w:p w14:paraId="08D6D769" w14:textId="77777777" w:rsidR="0060634E" w:rsidRPr="001238EE" w:rsidRDefault="0060634E" w:rsidP="001238E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14:paraId="3512964F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1D3343" w14:textId="77777777" w:rsidR="0060634E" w:rsidRPr="001238EE" w:rsidRDefault="0060634E" w:rsidP="001238EE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образцов  учебника.</w:t>
            </w:r>
          </w:p>
          <w:p w14:paraId="6C444DA8" w14:textId="77777777" w:rsidR="0060634E" w:rsidRPr="001238EE" w:rsidRDefault="0060634E" w:rsidP="001238EE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Сравнение  разных  способов  выполнения</w:t>
            </w:r>
          </w:p>
          <w:p w14:paraId="13640857" w14:textId="77777777" w:rsidR="0060634E" w:rsidRPr="001238EE" w:rsidRDefault="0060634E" w:rsidP="001238EE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образцов. Поиск,  отбор  и  использование  информации из  учебника. Выбор  образца  для  работы  или конструирование  своего  образа. Исследовательская  деятельность.</w:t>
            </w:r>
          </w:p>
          <w:p w14:paraId="7FA0B111" w14:textId="77777777" w:rsidR="0060634E" w:rsidRPr="001238EE" w:rsidRDefault="0060634E" w:rsidP="001238EE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Самостоятельное  планирование</w:t>
            </w:r>
          </w:p>
          <w:p w14:paraId="52B5D39C" w14:textId="77777777" w:rsidR="0060634E" w:rsidRPr="001238EE" w:rsidRDefault="0060634E" w:rsidP="001238EE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деятельности. Оценка  и  самооценка  результатов  работы</w:t>
            </w:r>
          </w:p>
          <w:p w14:paraId="2483DA05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образцов  учебника.</w:t>
            </w:r>
          </w:p>
          <w:p w14:paraId="714FBD31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Сравнение  разных  способов  выполнения</w:t>
            </w:r>
          </w:p>
          <w:p w14:paraId="1B19F6AA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образцов. Поиск,  отбор  и  использование  информации из  учебника. Конструирование  собственных  изделий  или моделирование  по  образцу.  Выбор  образца. </w:t>
            </w:r>
            <w:r w:rsidRPr="0012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 деятельность.</w:t>
            </w:r>
          </w:p>
          <w:p w14:paraId="4E18A6F5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Самостоятельное  планирование  работы.</w:t>
            </w:r>
          </w:p>
          <w:p w14:paraId="22C9DE9F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деятельности. Оценка  и  самооценка  полученного результата</w:t>
            </w:r>
          </w:p>
          <w:p w14:paraId="356E3688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образцов  учебника.</w:t>
            </w:r>
          </w:p>
          <w:p w14:paraId="602EBECB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Сравнение  образцов  учебника. Поиск,  отбор  и  использование  информации из  учебника.</w:t>
            </w:r>
          </w:p>
          <w:p w14:paraId="7C5A6535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Анализ  предлагаемых  заданий.</w:t>
            </w:r>
          </w:p>
          <w:p w14:paraId="32E99EF0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Конструирование  собственных  изделий  или</w:t>
            </w:r>
          </w:p>
          <w:p w14:paraId="47831A41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моделирование  по  образцу. Исследовательская  работа. Планирование  собственной  деятельности. Организация  собственной  деятельности. Оценка  и  самооценка  результата. Тетрадь  для  практических  работ  «Бумажный  мир»</w:t>
            </w:r>
            <w:r w:rsidRPr="00123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с компьютером: создание нового файла в текстовом редакторе  с записью этапов выполнения своей фигурки животного</w:t>
            </w:r>
          </w:p>
          <w:p w14:paraId="0B930AE1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образцов  учебника.</w:t>
            </w:r>
          </w:p>
          <w:p w14:paraId="2315165B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Анализ  предлагаемых  заданий.</w:t>
            </w:r>
          </w:p>
          <w:p w14:paraId="7B0778DF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Моделирование  по  схеме  или</w:t>
            </w:r>
          </w:p>
          <w:p w14:paraId="68B4FEB7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конструирование  своих  образов.</w:t>
            </w:r>
          </w:p>
          <w:p w14:paraId="029CAE7E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своей  деятельности. </w:t>
            </w:r>
          </w:p>
          <w:p w14:paraId="4FDEBC7D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Организация  своей  деятельности.</w:t>
            </w:r>
          </w:p>
          <w:p w14:paraId="2EF1E167" w14:textId="77777777" w:rsidR="0060634E" w:rsidRPr="001238EE" w:rsidRDefault="0060634E" w:rsidP="001238EE">
            <w:pPr>
              <w:keepNext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Оценка  и  самооценка  полученного</w:t>
            </w:r>
          </w:p>
          <w:p w14:paraId="1060FCAB" w14:textId="77777777" w:rsidR="0060634E" w:rsidRPr="001238EE" w:rsidRDefault="0060634E" w:rsidP="001238EE">
            <w:pPr>
              <w:pStyle w:val="a4"/>
              <w:ind w:firstLine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8EE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2053" w:type="dxa"/>
            <w:vMerge/>
          </w:tcPr>
          <w:p w14:paraId="73C9F433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5AA3EB1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34E" w:rsidRPr="001238EE" w14:paraId="060B17F9" w14:textId="77777777" w:rsidTr="001238EE">
        <w:trPr>
          <w:trHeight w:val="84"/>
        </w:trPr>
        <w:tc>
          <w:tcPr>
            <w:tcW w:w="426" w:type="dxa"/>
          </w:tcPr>
          <w:p w14:paraId="51E62938" w14:textId="77777777" w:rsidR="0060634E" w:rsidRPr="001238EE" w:rsidRDefault="0060634E" w:rsidP="001238EE">
            <w:pPr>
              <w:pStyle w:val="a4"/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5C82DFA" w14:textId="77777777" w:rsidR="0060634E" w:rsidRPr="001238EE" w:rsidRDefault="0060634E" w:rsidP="001238EE">
            <w:pPr>
              <w:pStyle w:val="a4"/>
              <w:ind w:firstLine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sz w:val="24"/>
                <w:szCs w:val="24"/>
              </w:rPr>
              <w:t>Лоскутная мозаика</w:t>
            </w:r>
          </w:p>
        </w:tc>
        <w:tc>
          <w:tcPr>
            <w:tcW w:w="1134" w:type="dxa"/>
          </w:tcPr>
          <w:p w14:paraId="6B98811F" w14:textId="77777777" w:rsidR="0060634E" w:rsidRPr="001238EE" w:rsidRDefault="0060634E" w:rsidP="001238E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14:paraId="549E7008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D3CC0CA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образцов  учебника.</w:t>
            </w:r>
          </w:p>
          <w:p w14:paraId="7EBCF612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Сравнение  образцов  между  собой. Моделирование  по  образцу  или конструирование  своих  рисунков.</w:t>
            </w:r>
          </w:p>
          <w:p w14:paraId="323917F0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 инструкции. Организация  деятельности. Контроль  в процессе  и  в  конце  работы. Оценка  и  самооценка  полученного</w:t>
            </w:r>
          </w:p>
          <w:p w14:paraId="53580E5B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результата. Возможна  проектная  деятельность. </w:t>
            </w:r>
            <w:r w:rsidRPr="001238E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компьютером : нахождение фотографии лоскутного одеяла и сохранение её  в файле; в текстовом редакторе запись текста для открытки -поздравления с днём рождения</w:t>
            </w:r>
          </w:p>
          <w:p w14:paraId="742B8D6D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образцов  учебника.</w:t>
            </w:r>
          </w:p>
          <w:p w14:paraId="45DD7CAB" w14:textId="77777777" w:rsidR="0060634E" w:rsidRPr="001238EE" w:rsidRDefault="0060634E" w:rsidP="001238EE">
            <w:pPr>
              <w:autoSpaceDE w:val="0"/>
              <w:autoSpaceDN w:val="0"/>
              <w:adjustRightInd w:val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Сравнение  предложенных  образцов.</w:t>
            </w:r>
          </w:p>
          <w:p w14:paraId="5D047F84" w14:textId="77777777" w:rsidR="0060634E" w:rsidRPr="001238EE" w:rsidRDefault="0060634E" w:rsidP="001238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Моделирование  готового  образца. Точное  следование  инструкции  учебника. Организация  деятельности. Контроль  в процессе  и  в конце  работы. Оценка  и  самооценка  проделанной  работы</w:t>
            </w:r>
          </w:p>
        </w:tc>
        <w:tc>
          <w:tcPr>
            <w:tcW w:w="2053" w:type="dxa"/>
            <w:vMerge/>
          </w:tcPr>
          <w:p w14:paraId="109CCB2A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A2AC66C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34E" w:rsidRPr="001238EE" w14:paraId="1DE22784" w14:textId="77777777" w:rsidTr="001238EE">
        <w:trPr>
          <w:trHeight w:val="84"/>
        </w:trPr>
        <w:tc>
          <w:tcPr>
            <w:tcW w:w="426" w:type="dxa"/>
          </w:tcPr>
          <w:p w14:paraId="72A34CCC" w14:textId="77777777" w:rsidR="0060634E" w:rsidRPr="001238EE" w:rsidRDefault="0060634E" w:rsidP="001238EE">
            <w:pPr>
              <w:pStyle w:val="a4"/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DC627CA" w14:textId="77777777" w:rsidR="0060634E" w:rsidRPr="001238EE" w:rsidRDefault="0060634E" w:rsidP="001238EE">
            <w:pPr>
              <w:pStyle w:val="a4"/>
              <w:ind w:firstLine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sz w:val="24"/>
                <w:szCs w:val="24"/>
              </w:rPr>
              <w:t>Вышивание</w:t>
            </w:r>
          </w:p>
        </w:tc>
        <w:tc>
          <w:tcPr>
            <w:tcW w:w="1134" w:type="dxa"/>
          </w:tcPr>
          <w:p w14:paraId="35F16FFD" w14:textId="77777777" w:rsidR="0060634E" w:rsidRPr="001238EE" w:rsidRDefault="0060634E" w:rsidP="001238E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14:paraId="0A61FD47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3E4164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образцов  учебника.</w:t>
            </w:r>
          </w:p>
          <w:p w14:paraId="2B5F86CD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Поиск,  отбор  и  использование  информации</w:t>
            </w:r>
          </w:p>
          <w:p w14:paraId="0AC3287D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 xml:space="preserve">из  учебника. Сравнение  разных  способов  вышивания. Тренировочные  упражнения  по  схеме. Моделирование  с использованием  схемы </w:t>
            </w:r>
          </w:p>
          <w:p w14:paraId="7BF4F7DB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или  конструирование  собственного  рисунка.</w:t>
            </w:r>
          </w:p>
          <w:p w14:paraId="7FD59274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Планирование  деятельности. Контроль  в процессе  и  в конце  работы. Оценка  и  самооценка  результата. Возможна  работа  с  материалом  тетради «Бумажный  мир»</w:t>
            </w:r>
          </w:p>
          <w:p w14:paraId="3F605CC2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образцов  учебника.</w:t>
            </w:r>
          </w:p>
          <w:p w14:paraId="6ED3589D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Сравнение  разных  способов  выполнения шва  «</w:t>
            </w:r>
            <w:proofErr w:type="spellStart"/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вприкреп</w:t>
            </w:r>
            <w:proofErr w:type="spellEnd"/>
            <w:r w:rsidRPr="001238EE">
              <w:rPr>
                <w:rFonts w:ascii="Times New Roman" w:hAnsi="Times New Roman" w:cs="Times New Roman"/>
                <w:sz w:val="24"/>
                <w:szCs w:val="24"/>
              </w:rPr>
              <w:t xml:space="preserve">». Поиск,  отбор  и  </w:t>
            </w:r>
            <w:r w:rsidRPr="0012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 информации из  учебника. Исследовательская  работа. Выбор  вариантов  выполнения  работы.</w:t>
            </w:r>
          </w:p>
          <w:p w14:paraId="3CFB6C95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Работа  по  инструкции  с использованием схемы.</w:t>
            </w:r>
          </w:p>
          <w:p w14:paraId="14815930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Моделирование  или  конструирование</w:t>
            </w:r>
          </w:p>
          <w:p w14:paraId="41473DBC" w14:textId="77777777" w:rsidR="0060634E" w:rsidRPr="001238EE" w:rsidRDefault="0060634E" w:rsidP="001238EE">
            <w:pPr>
              <w:pStyle w:val="a4"/>
              <w:ind w:firstLine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8EE">
              <w:rPr>
                <w:rFonts w:ascii="Times New Roman" w:hAnsi="Times New Roman"/>
                <w:sz w:val="24"/>
                <w:szCs w:val="24"/>
              </w:rPr>
              <w:t>собственного  рисунка. Планирование  предстоящей  деятельности. Контроль  в процессе  и  в конце  работы. Тетрадь  «Бумажный  мир»</w:t>
            </w:r>
          </w:p>
        </w:tc>
        <w:tc>
          <w:tcPr>
            <w:tcW w:w="2053" w:type="dxa"/>
            <w:vMerge/>
          </w:tcPr>
          <w:p w14:paraId="65183115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C1FE006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34E" w:rsidRPr="001238EE" w14:paraId="5A168C82" w14:textId="77777777" w:rsidTr="007B483B">
        <w:trPr>
          <w:trHeight w:val="84"/>
        </w:trPr>
        <w:tc>
          <w:tcPr>
            <w:tcW w:w="426" w:type="dxa"/>
          </w:tcPr>
          <w:p w14:paraId="0812A4A2" w14:textId="77777777" w:rsidR="0060634E" w:rsidRPr="001238EE" w:rsidRDefault="0060634E" w:rsidP="001238EE">
            <w:pPr>
              <w:pStyle w:val="a4"/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E429EBC" w14:textId="77777777" w:rsidR="0060634E" w:rsidRPr="001238EE" w:rsidRDefault="0060634E" w:rsidP="001238EE">
            <w:pPr>
              <w:pStyle w:val="a4"/>
              <w:ind w:firstLine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bCs/>
                <w:sz w:val="24"/>
                <w:szCs w:val="24"/>
              </w:rPr>
              <w:t>Объёмное моделирование и конструирование</w:t>
            </w:r>
          </w:p>
        </w:tc>
        <w:tc>
          <w:tcPr>
            <w:tcW w:w="1134" w:type="dxa"/>
          </w:tcPr>
          <w:p w14:paraId="6CD081DD" w14:textId="77777777" w:rsidR="0060634E" w:rsidRPr="001238EE" w:rsidRDefault="0060634E" w:rsidP="001238E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14:paraId="1612E6E3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E303FA5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образцов  учебника.</w:t>
            </w:r>
          </w:p>
          <w:p w14:paraId="4C068B16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Поиск,  отбор  и  использование  информации</w:t>
            </w:r>
          </w:p>
          <w:p w14:paraId="3212A56F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из  учебника. Анализ  заданий  учебника.</w:t>
            </w:r>
          </w:p>
          <w:p w14:paraId="10615005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 по  инструкции,  по  схеме, </w:t>
            </w:r>
          </w:p>
          <w:p w14:paraId="0047883E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по  чертежу. Исследовательская  работа.</w:t>
            </w:r>
          </w:p>
          <w:p w14:paraId="53425D62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Планирование  работы. Взаимодействие  при  коллективной  работе. Контроль  в процессе  и  в конце  работы. Оценка  и  самооценка  проделанной  работы. Возможна  проектная  деятельность.</w:t>
            </w:r>
          </w:p>
          <w:p w14:paraId="34054E8C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Тетрадь  «Бумажный  мир»</w:t>
            </w:r>
          </w:p>
          <w:p w14:paraId="4AA31FD5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Наблюдения  и  анализ  образцов  учебника. Поиск,  отбор  и  использование  информации из  учебника.</w:t>
            </w:r>
          </w:p>
          <w:p w14:paraId="6F091973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Моделирование  по  инструкции  и  по  чертежу.</w:t>
            </w:r>
          </w:p>
          <w:p w14:paraId="4B224045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Исследовательская  работа. Взаимодействие  при  коллективной  работе. Коллективное  планирование.</w:t>
            </w:r>
          </w:p>
          <w:p w14:paraId="7C087BB1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Контроль  процесса  и  результата  совместной</w:t>
            </w:r>
          </w:p>
          <w:p w14:paraId="6C7E3354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деятельности. Тетрадь  «Бумажный  мир»</w:t>
            </w:r>
          </w:p>
          <w:p w14:paraId="40840B70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 и  анализ  образцов  учебника.</w:t>
            </w:r>
          </w:p>
          <w:p w14:paraId="24B78D26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Поиск,  отбор  и  использование  информации</w:t>
            </w:r>
          </w:p>
          <w:p w14:paraId="30AEACE5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из  учебника  и  других  источников. Анализ  задания. Следование  инструкции. Моделирование  по  выбору  или конструирование  собственного  изделия. Исследовательская  работа. Взаимопомощь  при  совместной  работе. Контроль  в процессе  и  в конце  работы. Возможна  проектная  деятельность</w:t>
            </w:r>
          </w:p>
          <w:p w14:paraId="382B889C" w14:textId="77777777" w:rsidR="0060634E" w:rsidRPr="001238EE" w:rsidRDefault="0060634E" w:rsidP="001238EE">
            <w:pPr>
              <w:pStyle w:val="a4"/>
              <w:ind w:firstLine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8EE">
              <w:rPr>
                <w:rFonts w:ascii="Times New Roman" w:hAnsi="Times New Roman"/>
                <w:sz w:val="24"/>
                <w:szCs w:val="24"/>
              </w:rPr>
              <w:t xml:space="preserve">Наблюдение  и  анализ  образцов  учебника. Поиск,  отбор  и  использование  информации из  учебника  и  других  источников. Анализ  задания. Работа  по  инструкции  и  эскизам. Моделирование  по  рисункам  или конструирование  собственных  изделий. Планирование  работы. Контроль  в течение  всей  работы. Возможно  использование  материала  тетради для  практических  работ  «Бумажный  мир» </w:t>
            </w:r>
            <w:r w:rsidRPr="001238EE">
              <w:rPr>
                <w:rFonts w:ascii="Times New Roman" w:hAnsi="Times New Roman"/>
                <w:i/>
                <w:sz w:val="24"/>
                <w:szCs w:val="24"/>
              </w:rPr>
              <w:t xml:space="preserve">Работа с компьютером: нахождение сведений о египетских пирамидах и сохранение их как текстовый файл в программе </w:t>
            </w:r>
            <w:r w:rsidRPr="001238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  <w:r w:rsidRPr="00123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38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Word</w:t>
            </w:r>
          </w:p>
        </w:tc>
        <w:tc>
          <w:tcPr>
            <w:tcW w:w="2053" w:type="dxa"/>
          </w:tcPr>
          <w:p w14:paraId="7924A415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DB7AA8D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34E" w:rsidRPr="001238EE" w14:paraId="5FCC60E8" w14:textId="77777777" w:rsidTr="007B483B">
        <w:trPr>
          <w:trHeight w:val="84"/>
        </w:trPr>
        <w:tc>
          <w:tcPr>
            <w:tcW w:w="426" w:type="dxa"/>
          </w:tcPr>
          <w:p w14:paraId="2E19344A" w14:textId="77777777" w:rsidR="0060634E" w:rsidRPr="001238EE" w:rsidRDefault="0060634E" w:rsidP="001238EE">
            <w:pPr>
              <w:pStyle w:val="a4"/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7F7C54A" w14:textId="77777777" w:rsidR="0060634E" w:rsidRPr="001238EE" w:rsidRDefault="0060634E" w:rsidP="001238EE">
            <w:pPr>
              <w:pStyle w:val="a4"/>
              <w:ind w:firstLine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bCs/>
                <w:sz w:val="24"/>
                <w:szCs w:val="24"/>
              </w:rPr>
              <w:t>Роспись ткани</w:t>
            </w:r>
          </w:p>
        </w:tc>
        <w:tc>
          <w:tcPr>
            <w:tcW w:w="1134" w:type="dxa"/>
          </w:tcPr>
          <w:p w14:paraId="17586986" w14:textId="77777777" w:rsidR="0060634E" w:rsidRPr="001238EE" w:rsidRDefault="0060634E" w:rsidP="001238E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14:paraId="35D4F1A7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476172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образцов  учебника.</w:t>
            </w:r>
          </w:p>
          <w:p w14:paraId="5E721AB8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Поиск,  отбор  и  использование  информации</w:t>
            </w:r>
          </w:p>
          <w:p w14:paraId="5A77E98C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из  учебника  и  других  источников. Анализ  заданий  учебника. Работа  по  инструкции.</w:t>
            </w:r>
          </w:p>
          <w:p w14:paraId="45477E7E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собственного  рисунка с использованием  инструкции. Исследовательская  работа. Планирование  </w:t>
            </w:r>
            <w:r w:rsidRPr="0012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 деятельности. Контроль  в течение  всей  работы. Оценка  и  самооценка  проделанной  работы</w:t>
            </w:r>
          </w:p>
          <w:p w14:paraId="62CC916C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образцов  учебника. Поиск,  отбор  и  использование  информации из  учебника.</w:t>
            </w:r>
          </w:p>
          <w:p w14:paraId="5CF3BA6B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Анализ  задания. Работа  по  инструкции. Выбор  рисунка  для  работы. Исследовательская  работа.</w:t>
            </w:r>
          </w:p>
          <w:p w14:paraId="0D438114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Планирование  своей  деятельности. Контроль  в процессе  и  в конце  работы. Оценка  и  самооценка  проделанной  работы. Работа  по  рисункам  в  тетради  «Бумажный мир»</w:t>
            </w:r>
          </w:p>
          <w:p w14:paraId="71BB8673" w14:textId="77777777" w:rsidR="0060634E" w:rsidRPr="001238EE" w:rsidRDefault="0060634E" w:rsidP="001238EE">
            <w:pPr>
              <w:pStyle w:val="a4"/>
              <w:ind w:firstLine="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221CDBB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5DE64C3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34E" w:rsidRPr="001238EE" w14:paraId="7B5F9C85" w14:textId="77777777" w:rsidTr="007B483B">
        <w:trPr>
          <w:trHeight w:val="84"/>
        </w:trPr>
        <w:tc>
          <w:tcPr>
            <w:tcW w:w="426" w:type="dxa"/>
          </w:tcPr>
          <w:p w14:paraId="3EAE9CD7" w14:textId="77777777" w:rsidR="0060634E" w:rsidRPr="001238EE" w:rsidRDefault="0060634E" w:rsidP="001238EE">
            <w:pPr>
              <w:pStyle w:val="a4"/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BC3C7E9" w14:textId="77777777" w:rsidR="0060634E" w:rsidRPr="001238EE" w:rsidRDefault="0060634E" w:rsidP="001238EE">
            <w:pPr>
              <w:pStyle w:val="a4"/>
              <w:ind w:firstLine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bCs/>
                <w:sz w:val="24"/>
                <w:szCs w:val="24"/>
              </w:rPr>
              <w:t>Вязание крючком или на спицах</w:t>
            </w:r>
          </w:p>
        </w:tc>
        <w:tc>
          <w:tcPr>
            <w:tcW w:w="1134" w:type="dxa"/>
          </w:tcPr>
          <w:p w14:paraId="30D90D63" w14:textId="77777777" w:rsidR="0060634E" w:rsidRPr="001238EE" w:rsidRDefault="0060634E" w:rsidP="001238E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14:paraId="11E35D58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A80AC4B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Наблюдения  и  анализ  рисунков  учебника.</w:t>
            </w:r>
          </w:p>
          <w:p w14:paraId="155EA359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Сравнение  видов  пряжи  и  инструментов</w:t>
            </w:r>
          </w:p>
          <w:p w14:paraId="6AAD4899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разных  видов. Выбор  картинки  для  заполнения  цепочками. Исследовательская  работа. Моделирование  по  фотографиям  или</w:t>
            </w:r>
          </w:p>
          <w:p w14:paraId="14C7096D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конструирование  собственного рисунка. Контроль  в течение  всей  работы. Материал  тетради  «Бумажный  мир»</w:t>
            </w:r>
          </w:p>
          <w:p w14:paraId="32C14708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фотографий  приемов</w:t>
            </w:r>
          </w:p>
          <w:p w14:paraId="3BCECCBB" w14:textId="77777777" w:rsidR="0060634E" w:rsidRPr="001238EE" w:rsidRDefault="0060634E" w:rsidP="001238EE">
            <w:pPr>
              <w:pStyle w:val="a4"/>
              <w:ind w:firstLine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8EE">
              <w:rPr>
                <w:rFonts w:ascii="Times New Roman" w:hAnsi="Times New Roman"/>
                <w:sz w:val="24"/>
                <w:szCs w:val="24"/>
              </w:rPr>
              <w:t>вязания. Сравнение  вязаных  предметов. Выбор  изделия  для  работы. Работа  по  схеме  и  по  словесной  инструкции. Постоянный  контроль  в процессе  работы</w:t>
            </w:r>
          </w:p>
        </w:tc>
        <w:tc>
          <w:tcPr>
            <w:tcW w:w="2053" w:type="dxa"/>
          </w:tcPr>
          <w:p w14:paraId="0790FF13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09626E9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34E" w:rsidRPr="001238EE" w14:paraId="49B05018" w14:textId="77777777" w:rsidTr="007B483B">
        <w:trPr>
          <w:trHeight w:val="84"/>
        </w:trPr>
        <w:tc>
          <w:tcPr>
            <w:tcW w:w="426" w:type="dxa"/>
          </w:tcPr>
          <w:p w14:paraId="1E049F64" w14:textId="77777777" w:rsidR="0060634E" w:rsidRPr="001238EE" w:rsidRDefault="0060634E" w:rsidP="001238EE">
            <w:pPr>
              <w:pStyle w:val="a4"/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2638995" w14:textId="77777777" w:rsidR="0060634E" w:rsidRPr="001238EE" w:rsidRDefault="0060634E" w:rsidP="001238EE">
            <w:pPr>
              <w:pStyle w:val="a4"/>
              <w:ind w:firstLine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bCs/>
                <w:sz w:val="24"/>
                <w:szCs w:val="24"/>
              </w:rPr>
              <w:t>Папье-маше</w:t>
            </w:r>
          </w:p>
        </w:tc>
        <w:tc>
          <w:tcPr>
            <w:tcW w:w="1134" w:type="dxa"/>
          </w:tcPr>
          <w:p w14:paraId="2FA1F332" w14:textId="77777777" w:rsidR="0060634E" w:rsidRPr="001238EE" w:rsidRDefault="0060634E" w:rsidP="001238E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14:paraId="72FB8560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38A744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рисунков  учебника. Поиск,  анализ  и  использование  информации из  учебника.</w:t>
            </w:r>
          </w:p>
          <w:p w14:paraId="3675AB0E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 предлагаемого  задания. Моделирование  по  рисункам  и  инструкции учебника  или  конструирование  собственного изделия. Организация  собственной  деятельности. Контроль  в процессе  и  в конце  работы</w:t>
            </w:r>
          </w:p>
          <w:p w14:paraId="5B2FF946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рисунков  учебника. Поиск,  анализ  и  использование  информации из  учебника  и  других  источников. Анализ  предлагаемого  задания. Конструирование  собственных  изделий</w:t>
            </w:r>
          </w:p>
          <w:p w14:paraId="5A7ACD51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 инструкции. Планирование  работы. Организация  деятельности. Взаимодействие  в процессе  совместной работы. Возможна  проектная  деятельность. Тетрадь  «Бумажный  мир».  Создание музыкальных  инструментов  маракасов на  основе  </w:t>
            </w:r>
            <w:proofErr w:type="spellStart"/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шумелок</w:t>
            </w:r>
            <w:proofErr w:type="spellEnd"/>
            <w:r w:rsidRPr="001238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3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компьютером: нахождение изображения герба города. в котором ты хотел бы побывать и сохранение их как текстовый файл в программе </w:t>
            </w:r>
            <w:r w:rsidRPr="001238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  <w:r w:rsidRPr="00123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38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</w:p>
          <w:p w14:paraId="342382EE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рисунков  учебника.</w:t>
            </w:r>
          </w:p>
          <w:p w14:paraId="5162AA85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Поиск,  анализ  и  использование  информации</w:t>
            </w:r>
          </w:p>
          <w:p w14:paraId="513483C9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из  учебника. Анализ  предлагаемого  задания.</w:t>
            </w:r>
          </w:p>
          <w:p w14:paraId="66B09D32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Выбор  материалов  в качестве  наполнителей.</w:t>
            </w:r>
          </w:p>
          <w:p w14:paraId="208B6593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Конструирование  с использованием  рисунков</w:t>
            </w:r>
          </w:p>
          <w:p w14:paraId="1EC48D26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 xml:space="preserve">и  инструкций  учебника. Исследовательская  </w:t>
            </w:r>
            <w:r w:rsidRPr="0012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 Контроль  процесса  и  результата  работы.</w:t>
            </w:r>
          </w:p>
          <w:p w14:paraId="7567AEFD" w14:textId="77777777" w:rsidR="0060634E" w:rsidRPr="001238EE" w:rsidRDefault="0060634E" w:rsidP="001238EE">
            <w:pPr>
              <w:pStyle w:val="a4"/>
              <w:ind w:firstLine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8EE">
              <w:rPr>
                <w:rFonts w:ascii="Times New Roman" w:hAnsi="Times New Roman"/>
                <w:sz w:val="24"/>
                <w:szCs w:val="24"/>
              </w:rPr>
              <w:t>Оценка  и  самооценка  проведенной  работы</w:t>
            </w:r>
          </w:p>
        </w:tc>
        <w:tc>
          <w:tcPr>
            <w:tcW w:w="2053" w:type="dxa"/>
          </w:tcPr>
          <w:p w14:paraId="25B104FE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319391A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34E" w:rsidRPr="001238EE" w14:paraId="2E961D3D" w14:textId="77777777" w:rsidTr="007B483B">
        <w:trPr>
          <w:trHeight w:val="84"/>
        </w:trPr>
        <w:tc>
          <w:tcPr>
            <w:tcW w:w="426" w:type="dxa"/>
          </w:tcPr>
          <w:p w14:paraId="0BFD84A9" w14:textId="77777777" w:rsidR="0060634E" w:rsidRPr="001238EE" w:rsidRDefault="0060634E" w:rsidP="001238EE">
            <w:pPr>
              <w:pStyle w:val="a4"/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7D6F601" w14:textId="77777777" w:rsidR="0060634E" w:rsidRPr="001238EE" w:rsidRDefault="0060634E" w:rsidP="001238EE">
            <w:pPr>
              <w:pStyle w:val="a4"/>
              <w:ind w:firstLine="3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bCs/>
                <w:sz w:val="24"/>
                <w:szCs w:val="24"/>
              </w:rPr>
              <w:t>Объёмное моделирование из ткани</w:t>
            </w:r>
          </w:p>
        </w:tc>
        <w:tc>
          <w:tcPr>
            <w:tcW w:w="1134" w:type="dxa"/>
          </w:tcPr>
          <w:p w14:paraId="2CA83717" w14:textId="77777777" w:rsidR="0060634E" w:rsidRPr="001238EE" w:rsidRDefault="0060634E" w:rsidP="001238E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14:paraId="4C564612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CAFCC7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 и  анализ  фотографий  и образцов  изделий. Анализ  предлагаемых  заданий. Поиск,  отбор  и  использование  необходимой информации  из  учебника  и  других источников. Моделирование  изделий  по  фотографиям  и рисункам. Коллективное  планирование  работы. Взаимопомощь  при  работе. Организация  деятельности. Контроль  в течение  всего  процесса  работы. Возможна  проектная  деятельность. </w:t>
            </w:r>
            <w:r w:rsidRPr="001238E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компьютером: создание презентаций их трёх слайдов о куклах- оберегах с анимационными эффектами</w:t>
            </w:r>
          </w:p>
          <w:p w14:paraId="1A5028C6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Наблюдения  и  анализ  рисунков  учебника.</w:t>
            </w:r>
          </w:p>
          <w:p w14:paraId="1038FC8A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Сравнение  образцов  учебника. Анализ  предлагаемого  задания. Поиск,  отбор  и  использование  необходимой информации  из  учебника. Моделирование  изделия  по  рисункам,</w:t>
            </w:r>
          </w:p>
          <w:p w14:paraId="753CEDFB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схемам  и  инструкции. Организация  своей  деятельности. Исследовательская  работа.</w:t>
            </w:r>
          </w:p>
          <w:p w14:paraId="3D82AAB3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Контроль  в процессе  и  в конце  работы.</w:t>
            </w:r>
          </w:p>
          <w:p w14:paraId="58DB59E3" w14:textId="77777777" w:rsidR="0060634E" w:rsidRPr="001238EE" w:rsidRDefault="0060634E" w:rsidP="001238EE">
            <w:pPr>
              <w:pStyle w:val="a4"/>
              <w:ind w:firstLine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8EE">
              <w:rPr>
                <w:rFonts w:ascii="Times New Roman" w:hAnsi="Times New Roman"/>
                <w:sz w:val="24"/>
                <w:szCs w:val="24"/>
              </w:rPr>
              <w:t>Оценка  и  самооценка  проделанной  работы</w:t>
            </w:r>
          </w:p>
        </w:tc>
        <w:tc>
          <w:tcPr>
            <w:tcW w:w="2053" w:type="dxa"/>
          </w:tcPr>
          <w:p w14:paraId="72143087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B96ADCC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34E" w:rsidRPr="001238EE" w14:paraId="0046A3A9" w14:textId="77777777" w:rsidTr="007B483B">
        <w:trPr>
          <w:trHeight w:val="84"/>
        </w:trPr>
        <w:tc>
          <w:tcPr>
            <w:tcW w:w="426" w:type="dxa"/>
          </w:tcPr>
          <w:p w14:paraId="4FEC747E" w14:textId="77777777" w:rsidR="0060634E" w:rsidRPr="001238EE" w:rsidRDefault="0060634E" w:rsidP="001238EE">
            <w:pPr>
              <w:pStyle w:val="a4"/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D3DDC9E" w14:textId="77777777" w:rsidR="0060634E" w:rsidRPr="001238EE" w:rsidRDefault="0060634E" w:rsidP="001238EE">
            <w:pPr>
              <w:pStyle w:val="a4"/>
              <w:ind w:firstLine="3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8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 конструктора. Бытовая </w:t>
            </w:r>
            <w:r w:rsidRPr="001238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техника</w:t>
            </w:r>
          </w:p>
        </w:tc>
        <w:tc>
          <w:tcPr>
            <w:tcW w:w="1134" w:type="dxa"/>
          </w:tcPr>
          <w:p w14:paraId="094560E2" w14:textId="77777777" w:rsidR="0060634E" w:rsidRPr="001238EE" w:rsidRDefault="0060634E" w:rsidP="001238E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E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/>
          </w:tcPr>
          <w:p w14:paraId="45A27C84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8FB98F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Наблюдение  и  анализ  детских конструкторов.</w:t>
            </w:r>
          </w:p>
          <w:p w14:paraId="75CE621C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Сравнение  деталей  разных  конструкторов.</w:t>
            </w:r>
          </w:p>
          <w:p w14:paraId="0996D119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Сравнение  способов  соединения  деталей.</w:t>
            </w:r>
          </w:p>
          <w:p w14:paraId="79E0688C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изделий </w:t>
            </w: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из  разных  конструкторов</w:t>
            </w:r>
          </w:p>
          <w:p w14:paraId="3117B31A" w14:textId="77777777" w:rsidR="0060634E" w:rsidRPr="001238EE" w:rsidRDefault="0060634E" w:rsidP="00123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итоговой работы по материалу </w:t>
            </w:r>
            <w:r w:rsidRPr="001238EE">
              <w:rPr>
                <w:rFonts w:ascii="Times New Roman" w:hAnsi="Times New Roman" w:cs="Times New Roman"/>
                <w:sz w:val="24"/>
                <w:szCs w:val="24"/>
              </w:rPr>
              <w:t xml:space="preserve">тетради для практических работ «Бумажный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</w:p>
        </w:tc>
        <w:tc>
          <w:tcPr>
            <w:tcW w:w="2053" w:type="dxa"/>
          </w:tcPr>
          <w:p w14:paraId="753ECA2D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4DF2978" w14:textId="77777777" w:rsidR="0060634E" w:rsidRPr="001238EE" w:rsidRDefault="0060634E" w:rsidP="001238EE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1012D50" w14:textId="77777777" w:rsidR="005F208A" w:rsidRPr="00527AE4" w:rsidRDefault="005F208A" w:rsidP="00F0712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F208A" w:rsidRPr="00527AE4" w:rsidSect="00595C9E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6510" w14:textId="77777777" w:rsidR="00C40C0B" w:rsidRDefault="00C40C0B" w:rsidP="00866FC0">
      <w:pPr>
        <w:spacing w:after="0" w:line="240" w:lineRule="auto"/>
      </w:pPr>
      <w:r>
        <w:separator/>
      </w:r>
    </w:p>
  </w:endnote>
  <w:endnote w:type="continuationSeparator" w:id="0">
    <w:p w14:paraId="67CBF7BA" w14:textId="77777777" w:rsidR="00C40C0B" w:rsidRDefault="00C40C0B" w:rsidP="008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D1EBB" w14:textId="77777777" w:rsidR="00C40C0B" w:rsidRDefault="007D3E9B" w:rsidP="00595C9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40C0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7A0DB21" w14:textId="77777777" w:rsidR="00C40C0B" w:rsidRDefault="00C40C0B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E62C" w14:textId="77777777" w:rsidR="00C40C0B" w:rsidRDefault="007D3E9B" w:rsidP="00595C9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40C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5850">
      <w:rPr>
        <w:rStyle w:val="ab"/>
        <w:noProof/>
      </w:rPr>
      <w:t>1</w:t>
    </w:r>
    <w:r>
      <w:rPr>
        <w:rStyle w:val="ab"/>
      </w:rPr>
      <w:fldChar w:fldCharType="end"/>
    </w:r>
  </w:p>
  <w:p w14:paraId="7CFB1241" w14:textId="77777777" w:rsidR="00C40C0B" w:rsidRDefault="00C40C0B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42245" w14:textId="77777777" w:rsidR="00C40C0B" w:rsidRDefault="00C40C0B" w:rsidP="00866FC0">
      <w:pPr>
        <w:spacing w:after="0" w:line="240" w:lineRule="auto"/>
      </w:pPr>
      <w:r>
        <w:separator/>
      </w:r>
    </w:p>
  </w:footnote>
  <w:footnote w:type="continuationSeparator" w:id="0">
    <w:p w14:paraId="5F9D5350" w14:textId="77777777" w:rsidR="00C40C0B" w:rsidRDefault="00C40C0B" w:rsidP="0086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6458A"/>
    <w:multiLevelType w:val="hybridMultilevel"/>
    <w:tmpl w:val="24E81CC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2D172F"/>
    <w:multiLevelType w:val="hybridMultilevel"/>
    <w:tmpl w:val="C82E36CA"/>
    <w:lvl w:ilvl="0" w:tplc="8F7282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FC0"/>
    <w:rsid w:val="0006307C"/>
    <w:rsid w:val="000970CB"/>
    <w:rsid w:val="000A7A9E"/>
    <w:rsid w:val="000D3443"/>
    <w:rsid w:val="00102E09"/>
    <w:rsid w:val="0010531D"/>
    <w:rsid w:val="001238EE"/>
    <w:rsid w:val="00190811"/>
    <w:rsid w:val="00226848"/>
    <w:rsid w:val="002E50D7"/>
    <w:rsid w:val="00346F4C"/>
    <w:rsid w:val="00347CA8"/>
    <w:rsid w:val="003C0912"/>
    <w:rsid w:val="003D08D7"/>
    <w:rsid w:val="003D4A38"/>
    <w:rsid w:val="00401C41"/>
    <w:rsid w:val="0040789A"/>
    <w:rsid w:val="00486407"/>
    <w:rsid w:val="004C2EEB"/>
    <w:rsid w:val="004D0842"/>
    <w:rsid w:val="00527AE4"/>
    <w:rsid w:val="005812D9"/>
    <w:rsid w:val="00582EE3"/>
    <w:rsid w:val="00595C9E"/>
    <w:rsid w:val="005F208A"/>
    <w:rsid w:val="0060634E"/>
    <w:rsid w:val="00612DA8"/>
    <w:rsid w:val="00615641"/>
    <w:rsid w:val="0069139C"/>
    <w:rsid w:val="00704199"/>
    <w:rsid w:val="00732AF2"/>
    <w:rsid w:val="00774D4C"/>
    <w:rsid w:val="007D3E9B"/>
    <w:rsid w:val="00807093"/>
    <w:rsid w:val="008306BA"/>
    <w:rsid w:val="00866FC0"/>
    <w:rsid w:val="00876848"/>
    <w:rsid w:val="00887845"/>
    <w:rsid w:val="008D0EBC"/>
    <w:rsid w:val="0091488F"/>
    <w:rsid w:val="009F7E6A"/>
    <w:rsid w:val="00A152C2"/>
    <w:rsid w:val="00AA0422"/>
    <w:rsid w:val="00AF0637"/>
    <w:rsid w:val="00B33CA8"/>
    <w:rsid w:val="00BA58B8"/>
    <w:rsid w:val="00BC2A5F"/>
    <w:rsid w:val="00BF7854"/>
    <w:rsid w:val="00C40C0B"/>
    <w:rsid w:val="00C646F4"/>
    <w:rsid w:val="00CA0382"/>
    <w:rsid w:val="00CA29D1"/>
    <w:rsid w:val="00D93066"/>
    <w:rsid w:val="00E141D1"/>
    <w:rsid w:val="00E15850"/>
    <w:rsid w:val="00E54128"/>
    <w:rsid w:val="00E90FF0"/>
    <w:rsid w:val="00EC0F49"/>
    <w:rsid w:val="00EE3D5F"/>
    <w:rsid w:val="00F07123"/>
    <w:rsid w:val="00F1431F"/>
    <w:rsid w:val="00F40077"/>
    <w:rsid w:val="00F803FC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9C0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866FC0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4">
    <w:name w:val="No Spacing"/>
    <w:link w:val="a5"/>
    <w:qFormat/>
    <w:rsid w:val="00866F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86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6FC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86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FC0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582EE3"/>
  </w:style>
  <w:style w:type="character" w:styleId="aa">
    <w:name w:val="Hyperlink"/>
    <w:basedOn w:val="a0"/>
    <w:uiPriority w:val="99"/>
    <w:semiHidden/>
    <w:unhideWhenUsed/>
    <w:rsid w:val="00582EE3"/>
    <w:rPr>
      <w:color w:val="0000FF"/>
      <w:u w:val="single"/>
    </w:rPr>
  </w:style>
  <w:style w:type="character" w:styleId="ab">
    <w:name w:val="page number"/>
    <w:basedOn w:val="a0"/>
    <w:uiPriority w:val="99"/>
    <w:semiHidden/>
    <w:unhideWhenUsed/>
    <w:rsid w:val="00595C9E"/>
  </w:style>
  <w:style w:type="paragraph" w:styleId="ac">
    <w:name w:val="List Paragraph"/>
    <w:basedOn w:val="a"/>
    <w:uiPriority w:val="34"/>
    <w:qFormat/>
    <w:rsid w:val="009F7E6A"/>
    <w:pPr>
      <w:ind w:left="720"/>
      <w:contextualSpacing/>
    </w:pPr>
  </w:style>
  <w:style w:type="character" w:customStyle="1" w:styleId="FontStyle15">
    <w:name w:val="Font Style15"/>
    <w:basedOn w:val="a0"/>
    <w:rsid w:val="000D3443"/>
    <w:rPr>
      <w:rFonts w:ascii="Century Gothic" w:hAnsi="Century Gothic" w:cs="Century Gothic"/>
      <w:sz w:val="22"/>
      <w:szCs w:val="22"/>
    </w:rPr>
  </w:style>
  <w:style w:type="character" w:customStyle="1" w:styleId="FontStyle22">
    <w:name w:val="Font Style22"/>
    <w:basedOn w:val="a0"/>
    <w:rsid w:val="000D3443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sid w:val="000D3443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12">
    <w:name w:val="Font Style12"/>
    <w:basedOn w:val="a0"/>
    <w:rsid w:val="000D3443"/>
    <w:rPr>
      <w:rFonts w:ascii="Century Gothic" w:hAnsi="Century Gothic" w:cs="Century Gothic"/>
      <w:b/>
      <w:bCs/>
      <w:sz w:val="16"/>
      <w:szCs w:val="16"/>
    </w:rPr>
  </w:style>
  <w:style w:type="character" w:customStyle="1" w:styleId="a5">
    <w:name w:val="Без интервала Знак"/>
    <w:link w:val="a4"/>
    <w:locked/>
    <w:rsid w:val="00F1431F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10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9E172-A09D-C04B-8EAE-9A57BCD9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14</Pages>
  <Words>3298</Words>
  <Characters>18800</Characters>
  <Application>Microsoft Macintosh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</cp:lastModifiedBy>
  <cp:revision>27</cp:revision>
  <dcterms:created xsi:type="dcterms:W3CDTF">2016-08-15T01:45:00Z</dcterms:created>
  <dcterms:modified xsi:type="dcterms:W3CDTF">2017-01-08T07:01:00Z</dcterms:modified>
</cp:coreProperties>
</file>