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3E30" w:rsidRDefault="005227F1" w:rsidP="00393E30">
      <w:pPr>
        <w:jc w:val="center"/>
        <w:rPr>
          <w:b/>
        </w:rPr>
      </w:pPr>
      <w:r>
        <w:rPr>
          <w:b/>
        </w:rPr>
        <w:t xml:space="preserve">Аннотация </w:t>
      </w:r>
    </w:p>
    <w:p w:rsidR="00B01391" w:rsidRDefault="004D6452" w:rsidP="00393E30">
      <w:pPr>
        <w:jc w:val="center"/>
        <w:rPr>
          <w:b/>
        </w:rPr>
      </w:pPr>
      <w:r>
        <w:rPr>
          <w:b/>
        </w:rPr>
        <w:t>к</w:t>
      </w:r>
      <w:r w:rsidR="00B01391">
        <w:rPr>
          <w:b/>
        </w:rPr>
        <w:t xml:space="preserve"> рабоч</w:t>
      </w:r>
      <w:r w:rsidR="001A305C">
        <w:rPr>
          <w:b/>
        </w:rPr>
        <w:t>ей программе  «Технология</w:t>
      </w:r>
      <w:r w:rsidR="001326B1">
        <w:rPr>
          <w:b/>
        </w:rPr>
        <w:t xml:space="preserve">», 4 </w:t>
      </w:r>
      <w:r w:rsidR="00201D9B">
        <w:rPr>
          <w:b/>
        </w:rPr>
        <w:t>А</w:t>
      </w:r>
      <w:r w:rsidR="00B01391">
        <w:rPr>
          <w:b/>
        </w:rPr>
        <w:t xml:space="preserve"> класс.</w:t>
      </w:r>
    </w:p>
    <w:p w:rsidR="00B432D8" w:rsidRDefault="00B432D8" w:rsidP="00393E30">
      <w:pPr>
        <w:jc w:val="center"/>
        <w:rPr>
          <w:b/>
        </w:rPr>
      </w:pPr>
    </w:p>
    <w:p w:rsidR="001A305C" w:rsidRPr="00C3205B" w:rsidRDefault="001A305C" w:rsidP="001A305C">
      <w:pPr>
        <w:ind w:firstLine="709"/>
        <w:rPr>
          <w:b/>
          <w:bCs/>
          <w:color w:val="000000"/>
          <w:sz w:val="28"/>
          <w:szCs w:val="28"/>
        </w:rPr>
      </w:pPr>
      <w:r w:rsidRPr="00C3205B">
        <w:rPr>
          <w:color w:val="000000"/>
        </w:rPr>
        <w:t>Рабочая программа предназна</w:t>
      </w:r>
      <w:r>
        <w:rPr>
          <w:color w:val="000000"/>
        </w:rPr>
        <w:t>чена для изучения курса «Технология» в 4</w:t>
      </w:r>
      <w:r w:rsidRPr="00C3205B">
        <w:rPr>
          <w:color w:val="000000"/>
        </w:rPr>
        <w:t xml:space="preserve"> классе</w:t>
      </w:r>
      <w:r>
        <w:rPr>
          <w:color w:val="000000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C3205B">
        <w:rPr>
          <w:bCs/>
          <w:color w:val="000000"/>
          <w:sz w:val="28"/>
          <w:szCs w:val="28"/>
        </w:rPr>
        <w:t>П</w:t>
      </w:r>
      <w:r w:rsidRPr="00C3205B">
        <w:t>реподавание</w:t>
      </w:r>
      <w:r w:rsidRPr="00041F50">
        <w:t xml:space="preserve"> учебного предмета «</w:t>
      </w:r>
      <w:r>
        <w:rPr>
          <w:color w:val="000000"/>
        </w:rPr>
        <w:t>Технология</w:t>
      </w:r>
      <w:r w:rsidRPr="00041F50">
        <w:t xml:space="preserve">» в </w:t>
      </w:r>
      <w:r>
        <w:t>1</w:t>
      </w:r>
      <w:r w:rsidRPr="00041F50">
        <w:t xml:space="preserve"> - </w:t>
      </w:r>
      <w:r>
        <w:t>4</w:t>
      </w:r>
      <w:r w:rsidRPr="00041F50">
        <w:t xml:space="preserve"> классах осуществляется в соответствии с основными нормативными документами и инструктивно-методическими материалами: </w:t>
      </w:r>
    </w:p>
    <w:p w:rsidR="001A305C" w:rsidRPr="00041F50" w:rsidRDefault="001A305C" w:rsidP="001A305C">
      <w:pPr>
        <w:numPr>
          <w:ilvl w:val="0"/>
          <w:numId w:val="1"/>
        </w:numPr>
        <w:jc w:val="both"/>
      </w:pPr>
      <w:r w:rsidRPr="00041F50">
        <w:t>Закон РФ «Об</w:t>
      </w:r>
      <w:r>
        <w:t xml:space="preserve"> образовании» ст. 32, п. 7. </w:t>
      </w:r>
    </w:p>
    <w:p w:rsidR="001A305C" w:rsidRPr="00041F50" w:rsidRDefault="001A305C" w:rsidP="001A305C">
      <w:pPr>
        <w:numPr>
          <w:ilvl w:val="0"/>
          <w:numId w:val="1"/>
        </w:numPr>
        <w:jc w:val="both"/>
      </w:pPr>
      <w:r w:rsidRPr="00041F50">
        <w:t xml:space="preserve">Федеральный компонент государственного образовательного стандарта общего образования по истории, утверждённый приказом Министерства образования РФ от 05. </w:t>
      </w:r>
      <w:r w:rsidRPr="0063410B">
        <w:t>03. 2004 г</w:t>
      </w:r>
      <w:r>
        <w:t xml:space="preserve">. № 1089. </w:t>
      </w:r>
    </w:p>
    <w:p w:rsidR="001A305C" w:rsidRPr="00041F50" w:rsidRDefault="001A305C" w:rsidP="001A305C">
      <w:pPr>
        <w:numPr>
          <w:ilvl w:val="0"/>
          <w:numId w:val="1"/>
        </w:numPr>
        <w:jc w:val="both"/>
      </w:pPr>
      <w:r w:rsidRPr="00041F50"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>
        <w:t>зовательных учреждениях, на 2018/2019</w:t>
      </w:r>
      <w:r w:rsidRPr="00041F50">
        <w:t xml:space="preserve"> учебный год (Приказ Министерства образования и науки РФ № 253 от 31 марта 2014 г.);</w:t>
      </w:r>
    </w:p>
    <w:p w:rsidR="001A305C" w:rsidRDefault="001A305C" w:rsidP="001A305C">
      <w:pPr>
        <w:numPr>
          <w:ilvl w:val="0"/>
          <w:numId w:val="1"/>
        </w:numPr>
        <w:jc w:val="both"/>
      </w:pPr>
      <w:r>
        <w:t xml:space="preserve">Учебный план МБОУ СШ </w:t>
      </w:r>
      <w:r w:rsidRPr="00041F50">
        <w:t>№</w:t>
      </w:r>
      <w:r>
        <w:t xml:space="preserve"> 30</w:t>
      </w:r>
      <w:r w:rsidRPr="00041F50">
        <w:t>.</w:t>
      </w:r>
    </w:p>
    <w:p w:rsidR="001A305C" w:rsidRDefault="001A305C" w:rsidP="001A305C">
      <w:pPr>
        <w:jc w:val="both"/>
      </w:pPr>
      <w:r w:rsidRPr="003B3CA3">
        <w:t xml:space="preserve">Рабочая программа </w:t>
      </w:r>
      <w:r>
        <w:t>начального общего образования по окружающему миру</w:t>
      </w:r>
      <w:r w:rsidRPr="003B3CA3">
        <w:t xml:space="preserve"> в </w:t>
      </w:r>
      <w:r>
        <w:t>1</w:t>
      </w:r>
      <w:r w:rsidRPr="003B3CA3">
        <w:t xml:space="preserve"> - </w:t>
      </w:r>
      <w:r>
        <w:t>4</w:t>
      </w:r>
      <w:r w:rsidRPr="003B3CA3">
        <w:t xml:space="preserve"> классах составлена на основе: «Программы общеобразовательных учреждений: </w:t>
      </w:r>
      <w:r>
        <w:rPr>
          <w:color w:val="000000"/>
        </w:rPr>
        <w:t>Технология</w:t>
      </w:r>
      <w:r w:rsidRPr="003B3CA3">
        <w:t xml:space="preserve">. </w:t>
      </w:r>
      <w:r>
        <w:t>Предметная линия учебников системы «Школа России». 1</w:t>
      </w:r>
      <w:r w:rsidRPr="003B3CA3">
        <w:t xml:space="preserve"> – </w:t>
      </w:r>
      <w:r>
        <w:t>4</w:t>
      </w:r>
      <w:r w:rsidRPr="003B3CA3">
        <w:t xml:space="preserve"> классы.</w:t>
      </w:r>
      <w:r w:rsidRPr="00A9366F">
        <w:t xml:space="preserve"> Под ред.</w:t>
      </w:r>
      <w:r>
        <w:t xml:space="preserve"> Е.А. </w:t>
      </w:r>
      <w:proofErr w:type="spellStart"/>
      <w:r>
        <w:t>Лутцева</w:t>
      </w:r>
      <w:proofErr w:type="spellEnd"/>
      <w:r>
        <w:t xml:space="preserve">, Т.П. Зуева </w:t>
      </w:r>
      <w:r w:rsidRPr="003B3CA3">
        <w:t>– М.: Просвещение, 201</w:t>
      </w:r>
      <w:r>
        <w:t xml:space="preserve">4 </w:t>
      </w:r>
      <w:r w:rsidRPr="003B3CA3">
        <w:t>г.</w:t>
      </w:r>
    </w:p>
    <w:p w:rsidR="001A305C" w:rsidRPr="00A9366F" w:rsidRDefault="001A305C" w:rsidP="001A305C">
      <w:pPr>
        <w:jc w:val="both"/>
        <w:rPr>
          <w:rFonts w:eastAsiaTheme="minorHAnsi"/>
        </w:rPr>
      </w:pPr>
      <w:r w:rsidRPr="00A9366F">
        <w:t xml:space="preserve">Данная программа обеспечивается учебно-методическим комплектом по </w:t>
      </w:r>
      <w:r>
        <w:t>технологии</w:t>
      </w:r>
      <w:r w:rsidRPr="00A9366F">
        <w:t xml:space="preserve"> для 1-4 классов под редакцией </w:t>
      </w:r>
      <w:r>
        <w:t xml:space="preserve">Е.А. </w:t>
      </w:r>
      <w:proofErr w:type="spellStart"/>
      <w:r>
        <w:t>Лутцевой</w:t>
      </w:r>
      <w:proofErr w:type="spellEnd"/>
      <w:r>
        <w:t>, Т.П. Зуева</w:t>
      </w:r>
      <w:r w:rsidRPr="00A9366F">
        <w:t>, выпускаемым издательством «Просвещение».</w:t>
      </w:r>
    </w:p>
    <w:p w:rsidR="004D6452" w:rsidRDefault="004D6452" w:rsidP="001D32B1">
      <w:pPr>
        <w:shd w:val="clear" w:color="auto" w:fill="FFFFFF"/>
        <w:ind w:firstLine="708"/>
        <w:jc w:val="both"/>
      </w:pPr>
      <w:r w:rsidRPr="00B01391">
        <w:rPr>
          <w:color w:val="000000"/>
        </w:rPr>
        <w:t>Рабочая программа соответствует</w:t>
      </w:r>
      <w:r>
        <w:rPr>
          <w:color w:val="000000"/>
        </w:rPr>
        <w:t xml:space="preserve"> требованиям </w:t>
      </w:r>
      <w:r w:rsidRPr="00B01391">
        <w:rPr>
          <w:color w:val="000000"/>
        </w:rPr>
        <w:t xml:space="preserve"> федерально</w:t>
      </w:r>
      <w:r>
        <w:rPr>
          <w:color w:val="000000"/>
        </w:rPr>
        <w:t>го</w:t>
      </w:r>
      <w:r w:rsidRPr="00B01391">
        <w:rPr>
          <w:color w:val="000000"/>
        </w:rPr>
        <w:t xml:space="preserve"> государственно</w:t>
      </w:r>
      <w:r>
        <w:rPr>
          <w:color w:val="000000"/>
        </w:rPr>
        <w:t>го</w:t>
      </w:r>
      <w:r w:rsidRPr="00B01391">
        <w:rPr>
          <w:color w:val="000000"/>
        </w:rPr>
        <w:t xml:space="preserve"> образовательно</w:t>
      </w:r>
      <w:r>
        <w:rPr>
          <w:color w:val="000000"/>
        </w:rPr>
        <w:t>го</w:t>
      </w:r>
      <w:r w:rsidRPr="00B01391">
        <w:rPr>
          <w:color w:val="000000"/>
        </w:rPr>
        <w:t xml:space="preserve"> стандарт</w:t>
      </w:r>
      <w:r>
        <w:rPr>
          <w:color w:val="000000"/>
        </w:rPr>
        <w:t>а</w:t>
      </w:r>
      <w:r w:rsidRPr="00B01391">
        <w:rPr>
          <w:color w:val="000000"/>
        </w:rPr>
        <w:t xml:space="preserve"> основного общего образования  года. </w:t>
      </w:r>
      <w:r w:rsidRPr="00B01391">
        <w:t>В программе реализован коммуникативно-</w:t>
      </w:r>
      <w:proofErr w:type="spellStart"/>
      <w:r w:rsidRPr="00B01391">
        <w:t>деятельностный</w:t>
      </w:r>
      <w:proofErr w:type="spellEnd"/>
      <w:r w:rsidRPr="00B01391">
        <w:t xml:space="preserve"> подход, предполагающий предъявление материала не только в знаниевой, но и в </w:t>
      </w:r>
      <w:proofErr w:type="spellStart"/>
      <w:r w:rsidRPr="00B01391">
        <w:t>деятельностной</w:t>
      </w:r>
      <w:proofErr w:type="spellEnd"/>
      <w:r w:rsidRPr="00B01391">
        <w:t xml:space="preserve"> форме.</w:t>
      </w:r>
    </w:p>
    <w:p w:rsidR="001D32B1" w:rsidRPr="001D32B1" w:rsidRDefault="001D32B1" w:rsidP="001D32B1">
      <w:pPr>
        <w:shd w:val="clear" w:color="auto" w:fill="FFFFFF"/>
        <w:ind w:firstLine="708"/>
        <w:jc w:val="both"/>
        <w:rPr>
          <w:rFonts w:ascii="Tahoma" w:hAnsi="Tahoma" w:cs="Tahoma"/>
        </w:rPr>
      </w:pPr>
    </w:p>
    <w:p w:rsidR="001D32B1" w:rsidRPr="00072175" w:rsidRDefault="001D32B1" w:rsidP="001D32B1">
      <w:pPr>
        <w:rPr>
          <w:b/>
        </w:rPr>
      </w:pPr>
      <w:r w:rsidRPr="00072175">
        <w:rPr>
          <w:b/>
        </w:rPr>
        <w:t xml:space="preserve">Учебно-методический комплекс (УМК): </w:t>
      </w:r>
    </w:p>
    <w:p w:rsidR="001D32B1" w:rsidRPr="00072175" w:rsidRDefault="001A305C" w:rsidP="001D32B1">
      <w:r>
        <w:rPr>
          <w:color w:val="231F20"/>
        </w:rPr>
        <w:t xml:space="preserve">Е.А. </w:t>
      </w:r>
      <w:proofErr w:type="spellStart"/>
      <w:r>
        <w:rPr>
          <w:color w:val="231F20"/>
        </w:rPr>
        <w:t>Лутцева</w:t>
      </w:r>
      <w:proofErr w:type="spellEnd"/>
      <w:r>
        <w:rPr>
          <w:color w:val="231F20"/>
        </w:rPr>
        <w:t>, Т.П. Зуева</w:t>
      </w:r>
      <w:r w:rsidR="001D32B1" w:rsidRPr="00072175">
        <w:t xml:space="preserve">, </w:t>
      </w:r>
      <w:r>
        <w:t>Технология</w:t>
      </w:r>
      <w:r w:rsidR="00833582">
        <w:t xml:space="preserve"> </w:t>
      </w:r>
      <w:r w:rsidR="001326B1">
        <w:t>1</w:t>
      </w:r>
      <w:r w:rsidR="001D32B1" w:rsidRPr="00072175">
        <w:t xml:space="preserve"> класс, Москва, Просвещение, 2016</w:t>
      </w:r>
    </w:p>
    <w:p w:rsidR="001326B1" w:rsidRPr="00072175" w:rsidRDefault="001A305C" w:rsidP="001326B1">
      <w:r>
        <w:rPr>
          <w:color w:val="231F20"/>
        </w:rPr>
        <w:t xml:space="preserve">Е.А. </w:t>
      </w:r>
      <w:proofErr w:type="spellStart"/>
      <w:r>
        <w:rPr>
          <w:color w:val="231F20"/>
        </w:rPr>
        <w:t>Лутцева</w:t>
      </w:r>
      <w:proofErr w:type="spellEnd"/>
      <w:r>
        <w:rPr>
          <w:color w:val="231F20"/>
        </w:rPr>
        <w:t>, Т.П. Зуева</w:t>
      </w:r>
      <w:r w:rsidR="001326B1" w:rsidRPr="00072175">
        <w:t xml:space="preserve">, </w:t>
      </w:r>
      <w:r>
        <w:t xml:space="preserve">Технология </w:t>
      </w:r>
      <w:r w:rsidR="001326B1">
        <w:t>2</w:t>
      </w:r>
      <w:r w:rsidR="001326B1" w:rsidRPr="00072175">
        <w:t xml:space="preserve"> класс, Москва, Просвещение, 2016</w:t>
      </w:r>
    </w:p>
    <w:p w:rsidR="001326B1" w:rsidRPr="00072175" w:rsidRDefault="001A305C" w:rsidP="001326B1">
      <w:r>
        <w:rPr>
          <w:color w:val="231F20"/>
        </w:rPr>
        <w:t xml:space="preserve">Е.А. </w:t>
      </w:r>
      <w:proofErr w:type="spellStart"/>
      <w:r>
        <w:rPr>
          <w:color w:val="231F20"/>
        </w:rPr>
        <w:t>Лутцева</w:t>
      </w:r>
      <w:proofErr w:type="spellEnd"/>
      <w:r>
        <w:rPr>
          <w:color w:val="231F20"/>
        </w:rPr>
        <w:t>, Т.П. Зуева</w:t>
      </w:r>
      <w:r w:rsidR="001326B1" w:rsidRPr="00072175">
        <w:t xml:space="preserve">, </w:t>
      </w:r>
      <w:r>
        <w:t xml:space="preserve">Технология </w:t>
      </w:r>
      <w:r w:rsidR="001326B1">
        <w:t>3</w:t>
      </w:r>
      <w:r w:rsidR="001326B1" w:rsidRPr="00072175">
        <w:t xml:space="preserve"> класс, Москва, Просвещение, 2016</w:t>
      </w:r>
    </w:p>
    <w:p w:rsidR="001326B1" w:rsidRPr="00072175" w:rsidRDefault="001A305C" w:rsidP="001326B1">
      <w:r>
        <w:rPr>
          <w:color w:val="231F20"/>
        </w:rPr>
        <w:t xml:space="preserve">Е.А. </w:t>
      </w:r>
      <w:proofErr w:type="spellStart"/>
      <w:r>
        <w:rPr>
          <w:color w:val="231F20"/>
        </w:rPr>
        <w:t>Лутцева</w:t>
      </w:r>
      <w:proofErr w:type="spellEnd"/>
      <w:r>
        <w:rPr>
          <w:color w:val="231F20"/>
        </w:rPr>
        <w:t>, Т.П. Зуева</w:t>
      </w:r>
      <w:r w:rsidR="001326B1" w:rsidRPr="00072175">
        <w:t xml:space="preserve">, </w:t>
      </w:r>
      <w:r>
        <w:t xml:space="preserve">Технология </w:t>
      </w:r>
      <w:r w:rsidR="001326B1">
        <w:t>4</w:t>
      </w:r>
      <w:r w:rsidR="001326B1" w:rsidRPr="00072175">
        <w:t xml:space="preserve"> </w:t>
      </w:r>
      <w:r w:rsidR="001326B1">
        <w:t>класс, Москва, Просвещение, 2019</w:t>
      </w:r>
    </w:p>
    <w:p w:rsidR="00483E35" w:rsidRPr="00072175" w:rsidRDefault="00483E35" w:rsidP="001D32B1"/>
    <w:p w:rsidR="001D32B1" w:rsidRPr="00072175" w:rsidRDefault="001D32B1" w:rsidP="001D32B1">
      <w:pPr>
        <w:rPr>
          <w:b/>
        </w:rPr>
      </w:pPr>
      <w:r w:rsidRPr="00072175">
        <w:rPr>
          <w:b/>
        </w:rPr>
        <w:t xml:space="preserve">Учебный план (количество часов): </w:t>
      </w:r>
    </w:p>
    <w:p w:rsidR="00C471B1" w:rsidRDefault="001326B1" w:rsidP="001D32B1">
      <w:r w:rsidRPr="00AD13E0">
        <w:t>На изучение русского языка в начальной школе выделяется 675 ч</w:t>
      </w:r>
      <w:r w:rsidR="00C471B1">
        <w:t>асов.</w:t>
      </w:r>
      <w:r>
        <w:t xml:space="preserve"> </w:t>
      </w:r>
    </w:p>
    <w:p w:rsidR="001D32B1" w:rsidRPr="00072175" w:rsidRDefault="001326B1" w:rsidP="001D32B1">
      <w:r>
        <w:t>1</w:t>
      </w:r>
      <w:r w:rsidR="001D32B1" w:rsidRPr="00072175">
        <w:t xml:space="preserve"> класс — </w:t>
      </w:r>
      <w:r w:rsidR="001A305C">
        <w:t>2</w:t>
      </w:r>
      <w:r w:rsidR="001D32B1" w:rsidRPr="00072175">
        <w:t xml:space="preserve"> час</w:t>
      </w:r>
      <w:r w:rsidR="001A305C">
        <w:t>а</w:t>
      </w:r>
      <w:r w:rsidR="001D32B1" w:rsidRPr="00072175">
        <w:t xml:space="preserve"> в неделю, </w:t>
      </w:r>
      <w:r w:rsidR="001A305C">
        <w:t>66</w:t>
      </w:r>
      <w:r w:rsidR="001D32B1" w:rsidRPr="00072175">
        <w:t xml:space="preserve"> часов в год</w:t>
      </w:r>
    </w:p>
    <w:p w:rsidR="001D32B1" w:rsidRPr="00072175" w:rsidRDefault="001326B1" w:rsidP="001D32B1">
      <w:r>
        <w:t>2</w:t>
      </w:r>
      <w:r w:rsidR="001D32B1" w:rsidRPr="00072175">
        <w:t xml:space="preserve"> класс — </w:t>
      </w:r>
      <w:r w:rsidR="001A305C">
        <w:t>2</w:t>
      </w:r>
      <w:r w:rsidR="001A305C" w:rsidRPr="00072175">
        <w:t xml:space="preserve"> час</w:t>
      </w:r>
      <w:r w:rsidR="001A305C">
        <w:t>а</w:t>
      </w:r>
      <w:r w:rsidR="001A305C" w:rsidRPr="00072175">
        <w:t xml:space="preserve"> в неделю, </w:t>
      </w:r>
      <w:r w:rsidR="001A305C">
        <w:t>68</w:t>
      </w:r>
      <w:r w:rsidR="001A305C" w:rsidRPr="00072175">
        <w:t xml:space="preserve"> часов в год</w:t>
      </w:r>
    </w:p>
    <w:p w:rsidR="001A305C" w:rsidRDefault="001326B1" w:rsidP="001D32B1">
      <w:r>
        <w:t>3</w:t>
      </w:r>
      <w:r w:rsidR="001D32B1" w:rsidRPr="00072175">
        <w:t xml:space="preserve"> </w:t>
      </w:r>
      <w:r>
        <w:t xml:space="preserve">класс — </w:t>
      </w:r>
      <w:r w:rsidR="001A305C">
        <w:t>2</w:t>
      </w:r>
      <w:r w:rsidR="001A305C" w:rsidRPr="00072175">
        <w:t xml:space="preserve"> час</w:t>
      </w:r>
      <w:r w:rsidR="001A305C">
        <w:t>а</w:t>
      </w:r>
      <w:r w:rsidR="001A305C" w:rsidRPr="00072175">
        <w:t xml:space="preserve"> в неделю, </w:t>
      </w:r>
      <w:r w:rsidR="001A305C">
        <w:t>68</w:t>
      </w:r>
      <w:r w:rsidR="001A305C" w:rsidRPr="00072175">
        <w:t xml:space="preserve"> часов в год</w:t>
      </w:r>
      <w:r w:rsidR="001A305C">
        <w:t xml:space="preserve"> </w:t>
      </w:r>
    </w:p>
    <w:p w:rsidR="001D32B1" w:rsidRPr="00072175" w:rsidRDefault="001326B1" w:rsidP="001D32B1">
      <w:r>
        <w:t xml:space="preserve">4 класс — </w:t>
      </w:r>
      <w:r w:rsidR="001A305C">
        <w:t>2</w:t>
      </w:r>
      <w:r w:rsidR="001A305C" w:rsidRPr="00072175">
        <w:t xml:space="preserve"> час</w:t>
      </w:r>
      <w:r w:rsidR="001A305C">
        <w:t>а</w:t>
      </w:r>
      <w:r w:rsidR="001A305C" w:rsidRPr="00072175">
        <w:t xml:space="preserve"> в неделю, </w:t>
      </w:r>
      <w:r w:rsidR="001A305C">
        <w:t>68</w:t>
      </w:r>
      <w:r w:rsidR="001A305C" w:rsidRPr="00072175">
        <w:t xml:space="preserve"> часов в год</w:t>
      </w:r>
    </w:p>
    <w:p w:rsidR="001D32B1" w:rsidRPr="001D32B1" w:rsidRDefault="001D32B1" w:rsidP="001D32B1"/>
    <w:p w:rsidR="001A305C" w:rsidRPr="0027794B" w:rsidRDefault="001A305C" w:rsidP="001A305C">
      <w:pPr>
        <w:ind w:firstLine="709"/>
        <w:jc w:val="both"/>
      </w:pPr>
      <w:r w:rsidRPr="0027794B">
        <w:t xml:space="preserve"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художественно-творческой деятельности, основанной на образцах духовно-культурного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 </w:t>
      </w:r>
    </w:p>
    <w:p w:rsidR="001A305C" w:rsidRPr="0027794B" w:rsidRDefault="001A305C" w:rsidP="001A305C">
      <w:pPr>
        <w:ind w:firstLine="709"/>
        <w:jc w:val="both"/>
      </w:pPr>
      <w:r w:rsidRPr="0027794B">
        <w:t>Уникальная предметно-практическая среда, окружающая ребёнка, и его собственная предметно-</w:t>
      </w:r>
      <w:proofErr w:type="spellStart"/>
      <w:r w:rsidRPr="0027794B">
        <w:t>манипулятивная</w:t>
      </w:r>
      <w:proofErr w:type="spellEnd"/>
      <w:r w:rsidRPr="0027794B">
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развитие. Такая среда является основой формирования познавательных способностей младших школьников, стремления активно знакомиться с историей материальной и духовной культуры, семейных традиций своего и других народов и уважительно к ним относиться. Эта же среда является для младшего школьника условием формирования всех элементов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пр.). </w:t>
      </w:r>
    </w:p>
    <w:p w:rsidR="001A305C" w:rsidRPr="0027794B" w:rsidRDefault="001A305C" w:rsidP="001A305C">
      <w:pPr>
        <w:ind w:firstLine="709"/>
        <w:jc w:val="both"/>
      </w:pPr>
      <w:r w:rsidRPr="0027794B">
        <w:t xml:space="preserve"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</w:t>
      </w:r>
      <w:r w:rsidRPr="0027794B">
        <w:lastRenderedPageBreak/>
        <w:t>(математика, окружающий мир, изобразительное искусство, русский язык, литературное чтение), и позволяет реализовать их в интеллектуально</w:t>
      </w:r>
      <w:r>
        <w:t>-</w:t>
      </w:r>
      <w:r w:rsidRPr="0027794B">
        <w:t xml:space="preserve">практической деятельности ученика, что, в свою очередь, создаёт условия для развития инициативности, изобретательности, гибкости мышления. </w:t>
      </w:r>
    </w:p>
    <w:p w:rsidR="001A305C" w:rsidRPr="0027794B" w:rsidRDefault="001A305C" w:rsidP="001A305C">
      <w:pPr>
        <w:ind w:firstLine="709"/>
        <w:jc w:val="both"/>
      </w:pPr>
      <w:r w:rsidRPr="0027794B">
        <w:t xml:space="preserve">Продуктивная деятельность учащихся на уроках технологии создаёт уникальную основу для самореализации личности. Благодаря включению в элементарную проектную деятельность учащиеся могут реализовать свои умения, заслужить одобрение и получить признание (например, за проявленную в работе добросовестность, упорство в достижении цели или как авторы оригинальной творческой идеи, воплощённой в материальном виде). В результате на уроках технологии могут закладываться основы трудолюбия и способности к самовыражению, формироваться социально ценные практические умения, опыт преобразовательной деятельности и развития творчества, что создаёт предпосылки для более успешной социализации. </w:t>
      </w:r>
    </w:p>
    <w:p w:rsidR="001A305C" w:rsidRPr="0027794B" w:rsidRDefault="001A305C" w:rsidP="001A305C">
      <w:pPr>
        <w:ind w:firstLine="709"/>
        <w:jc w:val="both"/>
      </w:pPr>
      <w:r w:rsidRPr="0027794B"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C471B1" w:rsidRDefault="00C471B1" w:rsidP="00C471B1">
      <w:pPr>
        <w:jc w:val="both"/>
      </w:pPr>
    </w:p>
    <w:p w:rsidR="00C471B1" w:rsidRPr="00C471B1" w:rsidRDefault="00C471B1" w:rsidP="00C471B1">
      <w:pPr>
        <w:jc w:val="both"/>
      </w:pPr>
      <w:r w:rsidRPr="00C471B1">
        <w:rPr>
          <w:b/>
          <w:color w:val="000000"/>
        </w:rPr>
        <w:t xml:space="preserve">Планируемые результаты освоения учебного </w:t>
      </w:r>
      <w:r w:rsidRPr="00C471B1">
        <w:rPr>
          <w:b/>
        </w:rPr>
        <w:t>курса «</w:t>
      </w:r>
      <w:r w:rsidR="001A305C">
        <w:rPr>
          <w:b/>
        </w:rPr>
        <w:t>Технология</w:t>
      </w:r>
      <w:r>
        <w:rPr>
          <w:b/>
        </w:rPr>
        <w:t>»</w:t>
      </w:r>
    </w:p>
    <w:p w:rsidR="001A305C" w:rsidRPr="001A1DBE" w:rsidRDefault="001A305C" w:rsidP="001A305C">
      <w:pPr>
        <w:ind w:firstLine="720"/>
        <w:jc w:val="both"/>
      </w:pPr>
      <w:r w:rsidRPr="001A305C">
        <w:rPr>
          <w:i/>
        </w:rPr>
        <w:t>Личностными результатами</w:t>
      </w:r>
      <w:r w:rsidRPr="001A1DBE">
        <w:t xml:space="preserve"> изучения технологии является воспитание и развитие социально и личностно значимых качеств, индивидуально-личностных позиций, ценностных установок: 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1A1DBE">
        <w:t>эмпатия</w:t>
      </w:r>
      <w:proofErr w:type="spellEnd"/>
      <w:r w:rsidRPr="001A1DBE">
        <w:t>, самостоятельность, самоуважение, ответственность, уважительное отношение к культуре всех народов, толерантность, трудолюбие, уважительное отношение к своему и чужому труду и его результатам, самооценка, учебная и социальная мотивация.</w:t>
      </w:r>
    </w:p>
    <w:p w:rsidR="001A305C" w:rsidRPr="001A1DBE" w:rsidRDefault="001A305C" w:rsidP="001A305C">
      <w:pPr>
        <w:ind w:firstLine="720"/>
        <w:jc w:val="both"/>
      </w:pPr>
      <w:r w:rsidRPr="001A1DBE">
        <w:t xml:space="preserve">Учащийся будет уметь: </w:t>
      </w:r>
    </w:p>
    <w:p w:rsidR="001A305C" w:rsidRPr="001A1DBE" w:rsidRDefault="001A305C" w:rsidP="001A305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lang w:val="ru-RU"/>
        </w:rPr>
      </w:pPr>
      <w:r w:rsidRPr="001A1DBE">
        <w:rPr>
          <w:rFonts w:ascii="Times New Roman" w:hAnsi="Times New Roman"/>
          <w:lang w:val="ru-RU"/>
        </w:rPr>
        <w:t xml:space="preserve">оценивать поступки, явления, события с точки зрения собственных ощущений, соотносить их с общепринятыми нормами и ценностями; </w:t>
      </w:r>
    </w:p>
    <w:p w:rsidR="001A305C" w:rsidRPr="001A1DBE" w:rsidRDefault="001A305C" w:rsidP="001A305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lang w:val="ru-RU"/>
        </w:rPr>
      </w:pPr>
      <w:r w:rsidRPr="001A1DBE">
        <w:rPr>
          <w:rFonts w:ascii="Times New Roman" w:hAnsi="Times New Roman"/>
          <w:lang w:val="ru-RU"/>
        </w:rPr>
        <w:t xml:space="preserve">описывать свои чувства и ощущения от наблюдаемых явлений, событий, изделий декоративно-прикладного характера, уважительно относиться к результатам труда мастеров; </w:t>
      </w:r>
    </w:p>
    <w:p w:rsidR="001A305C" w:rsidRPr="001A1DBE" w:rsidRDefault="001A305C" w:rsidP="001A305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lang w:val="ru-RU"/>
        </w:rPr>
      </w:pPr>
      <w:r w:rsidRPr="001A1DBE">
        <w:rPr>
          <w:rFonts w:ascii="Times New Roman" w:hAnsi="Times New Roman"/>
          <w:lang w:val="ru-RU"/>
        </w:rPr>
        <w:t xml:space="preserve">принимать другие мнения и высказывания, уважительно относиться к ним; </w:t>
      </w:r>
    </w:p>
    <w:p w:rsidR="001A305C" w:rsidRPr="001A1DBE" w:rsidRDefault="001A305C" w:rsidP="001A305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lang w:val="ru-RU"/>
        </w:rPr>
      </w:pPr>
      <w:r w:rsidRPr="001A1DBE">
        <w:rPr>
          <w:rFonts w:ascii="Times New Roman" w:hAnsi="Times New Roman"/>
          <w:lang w:val="ru-RU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 замысла; </w:t>
      </w:r>
    </w:p>
    <w:p w:rsidR="001A305C" w:rsidRPr="001A1DBE" w:rsidRDefault="001A305C" w:rsidP="001A305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lang w:val="ru-RU"/>
        </w:rPr>
      </w:pPr>
      <w:r w:rsidRPr="001A1DBE">
        <w:rPr>
          <w:rFonts w:ascii="Times New Roman" w:hAnsi="Times New Roman"/>
          <w:lang w:val="ru-RU"/>
        </w:rPr>
        <w:t>понимать необходимость бережного отношения к результатам труда людей; уважать людей различного труда.</w:t>
      </w:r>
    </w:p>
    <w:p w:rsidR="00A83AAC" w:rsidRPr="00072175" w:rsidRDefault="00A83AAC" w:rsidP="00A83AAC">
      <w:pPr>
        <w:shd w:val="clear" w:color="auto" w:fill="FFFFFF"/>
        <w:rPr>
          <w:color w:val="000000"/>
        </w:rPr>
      </w:pPr>
    </w:p>
    <w:p w:rsidR="00A83AAC" w:rsidRPr="00072175" w:rsidRDefault="00A83AAC" w:rsidP="00A83AAC">
      <w:pPr>
        <w:shd w:val="clear" w:color="auto" w:fill="FFFFFF"/>
        <w:rPr>
          <w:color w:val="000000"/>
        </w:rPr>
      </w:pPr>
    </w:p>
    <w:p w:rsidR="000A2225" w:rsidRDefault="000A2225" w:rsidP="00B432D8">
      <w:pPr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</w:p>
    <w:sectPr w:rsidR="000A2225" w:rsidSect="00B01391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14E27"/>
    <w:multiLevelType w:val="hybridMultilevel"/>
    <w:tmpl w:val="FD04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010BC"/>
    <w:multiLevelType w:val="hybridMultilevel"/>
    <w:tmpl w:val="75CE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E30"/>
    <w:rsid w:val="000A2225"/>
    <w:rsid w:val="0011412B"/>
    <w:rsid w:val="001326B1"/>
    <w:rsid w:val="001A305C"/>
    <w:rsid w:val="001D32B1"/>
    <w:rsid w:val="00201D9B"/>
    <w:rsid w:val="002B6681"/>
    <w:rsid w:val="00304F6B"/>
    <w:rsid w:val="0032311F"/>
    <w:rsid w:val="00393E30"/>
    <w:rsid w:val="00483E35"/>
    <w:rsid w:val="004D6452"/>
    <w:rsid w:val="005227F1"/>
    <w:rsid w:val="00595D45"/>
    <w:rsid w:val="007516AB"/>
    <w:rsid w:val="007D3EAD"/>
    <w:rsid w:val="00833582"/>
    <w:rsid w:val="00A24ACA"/>
    <w:rsid w:val="00A83AAC"/>
    <w:rsid w:val="00B01391"/>
    <w:rsid w:val="00B11402"/>
    <w:rsid w:val="00B35065"/>
    <w:rsid w:val="00B432D8"/>
    <w:rsid w:val="00C471B1"/>
    <w:rsid w:val="00D001FB"/>
    <w:rsid w:val="00DA45CE"/>
    <w:rsid w:val="00EC4130"/>
    <w:rsid w:val="00FA1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B0EE"/>
  <w15:docId w15:val="{30108FB0-0DD4-2440-A58B-F7AF7925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05C"/>
    <w:pPr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811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9512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16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2017-08-29T08:47:00Z</cp:lastPrinted>
  <dcterms:created xsi:type="dcterms:W3CDTF">2019-12-09T16:45:00Z</dcterms:created>
  <dcterms:modified xsi:type="dcterms:W3CDTF">2020-08-25T04:21:00Z</dcterms:modified>
</cp:coreProperties>
</file>