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E30" w:rsidRDefault="005227F1" w:rsidP="00393E30">
      <w:pPr>
        <w:jc w:val="center"/>
        <w:rPr>
          <w:b/>
        </w:rPr>
      </w:pPr>
      <w:r>
        <w:rPr>
          <w:b/>
        </w:rPr>
        <w:t xml:space="preserve">Аннотация </w:t>
      </w:r>
    </w:p>
    <w:p w:rsidR="00B01391" w:rsidRDefault="004D6452" w:rsidP="00393E30">
      <w:pPr>
        <w:jc w:val="center"/>
        <w:rPr>
          <w:b/>
        </w:rPr>
      </w:pPr>
      <w:r>
        <w:rPr>
          <w:b/>
        </w:rPr>
        <w:t>к</w:t>
      </w:r>
      <w:r w:rsidR="00B01391">
        <w:rPr>
          <w:b/>
        </w:rPr>
        <w:t xml:space="preserve"> рабоч</w:t>
      </w:r>
      <w:r w:rsidR="001326B1">
        <w:rPr>
          <w:b/>
        </w:rPr>
        <w:t xml:space="preserve">ей программе  «Русский язык», 4 </w:t>
      </w:r>
      <w:r w:rsidR="0018260D">
        <w:rPr>
          <w:b/>
        </w:rPr>
        <w:t>А</w:t>
      </w:r>
      <w:r w:rsidR="00B01391">
        <w:rPr>
          <w:b/>
        </w:rPr>
        <w:t xml:space="preserve"> класс.</w:t>
      </w:r>
    </w:p>
    <w:p w:rsidR="00B432D8" w:rsidRDefault="00B432D8" w:rsidP="00393E30">
      <w:pPr>
        <w:jc w:val="center"/>
        <w:rPr>
          <w:b/>
        </w:rPr>
      </w:pPr>
    </w:p>
    <w:p w:rsidR="001326B1" w:rsidRPr="00C3205B" w:rsidRDefault="001326B1" w:rsidP="001326B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C3205B">
        <w:rPr>
          <w:color w:val="000000"/>
        </w:rPr>
        <w:t>Рабочая программа предназна</w:t>
      </w:r>
      <w:r>
        <w:rPr>
          <w:color w:val="000000"/>
        </w:rPr>
        <w:t>чена для изучения курса Русский язык в 4</w:t>
      </w:r>
      <w:r w:rsidRPr="00C3205B">
        <w:rPr>
          <w:color w:val="000000"/>
        </w:rPr>
        <w:t xml:space="preserve"> классе</w:t>
      </w:r>
      <w:r>
        <w:rPr>
          <w:color w:val="000000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C3205B">
        <w:rPr>
          <w:bCs/>
          <w:color w:val="000000"/>
          <w:sz w:val="28"/>
          <w:szCs w:val="28"/>
        </w:rPr>
        <w:t>П</w:t>
      </w:r>
      <w:r w:rsidRPr="00C3205B">
        <w:t>реподавание</w:t>
      </w:r>
      <w:r w:rsidRPr="00041F50">
        <w:t xml:space="preserve"> учебного предмета «</w:t>
      </w:r>
      <w:r>
        <w:t>Русский язык</w:t>
      </w:r>
      <w:r w:rsidRPr="00041F50">
        <w:t xml:space="preserve">» в </w:t>
      </w:r>
      <w:r>
        <w:t>1</w:t>
      </w:r>
      <w:r w:rsidRPr="00041F50">
        <w:t xml:space="preserve"> - </w:t>
      </w:r>
      <w:r>
        <w:t>4</w:t>
      </w:r>
      <w:r w:rsidRPr="00041F50">
        <w:t xml:space="preserve"> классах осуществляется в соответствии с основными нормативными документами и инструктивно-методическими материалами: </w:t>
      </w:r>
    </w:p>
    <w:p w:rsidR="001326B1" w:rsidRPr="00041F50" w:rsidRDefault="001326B1" w:rsidP="001326B1">
      <w:pPr>
        <w:numPr>
          <w:ilvl w:val="0"/>
          <w:numId w:val="1"/>
        </w:numPr>
        <w:jc w:val="both"/>
      </w:pPr>
      <w:r w:rsidRPr="00041F50">
        <w:t>Закон РФ «Об</w:t>
      </w:r>
      <w:r>
        <w:t xml:space="preserve"> образовании» ст. 32, п. 7. </w:t>
      </w:r>
    </w:p>
    <w:p w:rsidR="001326B1" w:rsidRPr="00041F50" w:rsidRDefault="001326B1" w:rsidP="001326B1">
      <w:pPr>
        <w:numPr>
          <w:ilvl w:val="0"/>
          <w:numId w:val="1"/>
        </w:numPr>
        <w:jc w:val="both"/>
      </w:pPr>
      <w:r w:rsidRPr="00041F50">
        <w:t xml:space="preserve">Федеральный компонент государственного образовательного стандарта общего образования по истории, утверждённый приказом Министерства образования РФ от 05. </w:t>
      </w:r>
      <w:r w:rsidRPr="0063410B">
        <w:t>03. 2004 г</w:t>
      </w:r>
      <w:r>
        <w:t xml:space="preserve">. № 1089. </w:t>
      </w:r>
    </w:p>
    <w:p w:rsidR="001326B1" w:rsidRPr="00041F50" w:rsidRDefault="001326B1" w:rsidP="001326B1">
      <w:pPr>
        <w:numPr>
          <w:ilvl w:val="0"/>
          <w:numId w:val="1"/>
        </w:numPr>
        <w:jc w:val="both"/>
      </w:pPr>
      <w:r w:rsidRPr="00041F50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t>зовательных учреждениях, на 2018/2019</w:t>
      </w:r>
      <w:r w:rsidRPr="00041F50">
        <w:t xml:space="preserve"> учебный год (Приказ Министерства образования и науки РФ № 253 от 31 марта 2014 г.);</w:t>
      </w:r>
    </w:p>
    <w:p w:rsidR="001326B1" w:rsidRDefault="001326B1" w:rsidP="001326B1">
      <w:pPr>
        <w:numPr>
          <w:ilvl w:val="0"/>
          <w:numId w:val="1"/>
        </w:numPr>
        <w:jc w:val="both"/>
      </w:pPr>
      <w:r>
        <w:t xml:space="preserve">Учебный план МБОУ СШ </w:t>
      </w:r>
      <w:r w:rsidRPr="00041F50">
        <w:t>№</w:t>
      </w:r>
      <w:r>
        <w:t xml:space="preserve"> 30</w:t>
      </w:r>
      <w:r w:rsidRPr="00041F50">
        <w:t>.</w:t>
      </w:r>
    </w:p>
    <w:p w:rsidR="001326B1" w:rsidRDefault="001326B1" w:rsidP="001326B1">
      <w:pPr>
        <w:jc w:val="both"/>
      </w:pPr>
      <w:r w:rsidRPr="003B3CA3">
        <w:t xml:space="preserve">Рабочая программа </w:t>
      </w:r>
      <w:r>
        <w:t>начального</w:t>
      </w:r>
      <w:r w:rsidRPr="003B3CA3">
        <w:t xml:space="preserve"> общего образования по </w:t>
      </w:r>
      <w:r>
        <w:t>русскому языку</w:t>
      </w:r>
      <w:r w:rsidRPr="003B3CA3">
        <w:t xml:space="preserve"> в </w:t>
      </w:r>
      <w:r>
        <w:t>1</w:t>
      </w:r>
      <w:r w:rsidRPr="003B3CA3">
        <w:t xml:space="preserve"> - </w:t>
      </w:r>
      <w:r>
        <w:t>4</w:t>
      </w:r>
      <w:r w:rsidRPr="003B3CA3">
        <w:t xml:space="preserve"> классах составлена на основе: «Программы общеобразовательных учреждений: </w:t>
      </w:r>
      <w:r>
        <w:t>Русский язык</w:t>
      </w:r>
      <w:r w:rsidRPr="003B3CA3">
        <w:t xml:space="preserve">. </w:t>
      </w:r>
      <w:r>
        <w:t>1</w:t>
      </w:r>
      <w:r w:rsidRPr="003B3CA3">
        <w:t xml:space="preserve"> – </w:t>
      </w:r>
      <w:r>
        <w:t>4</w:t>
      </w:r>
      <w:r w:rsidRPr="003B3CA3">
        <w:t xml:space="preserve"> классы.</w:t>
      </w:r>
      <w:r w:rsidRPr="00A9366F">
        <w:t xml:space="preserve"> </w:t>
      </w:r>
      <w:r>
        <w:t xml:space="preserve">Предметная линия учебников системы «Школа России». </w:t>
      </w:r>
      <w:r w:rsidRPr="00A9366F">
        <w:t xml:space="preserve">Под ред. В. П. </w:t>
      </w:r>
      <w:proofErr w:type="spellStart"/>
      <w:r w:rsidRPr="00A9366F">
        <w:t>Канакина</w:t>
      </w:r>
      <w:proofErr w:type="spellEnd"/>
      <w:r w:rsidRPr="00A9366F">
        <w:t xml:space="preserve">, В. Г. Горецкий, М. В. </w:t>
      </w:r>
      <w:proofErr w:type="spellStart"/>
      <w:r w:rsidRPr="00A9366F">
        <w:t>Бойкина</w:t>
      </w:r>
      <w:proofErr w:type="spellEnd"/>
      <w:r w:rsidRPr="00A9366F">
        <w:t xml:space="preserve"> и др. </w:t>
      </w:r>
      <w:r w:rsidRPr="003B3CA3">
        <w:t>– М.: Просвещение, 201</w:t>
      </w:r>
      <w:r>
        <w:t xml:space="preserve">4 </w:t>
      </w:r>
      <w:r w:rsidRPr="003B3CA3">
        <w:t>г.</w:t>
      </w:r>
    </w:p>
    <w:p w:rsidR="001326B1" w:rsidRDefault="001326B1" w:rsidP="001326B1">
      <w:pPr>
        <w:ind w:firstLine="709"/>
        <w:jc w:val="both"/>
      </w:pPr>
      <w:r w:rsidRPr="00A9366F">
        <w:t xml:space="preserve">Данная программа обеспечивается учебно-методическим комплектом по русскому языку для 1-4 классов под редакцией В. П. </w:t>
      </w:r>
      <w:proofErr w:type="spellStart"/>
      <w:r w:rsidRPr="00A9366F">
        <w:t>Канакина</w:t>
      </w:r>
      <w:proofErr w:type="spellEnd"/>
      <w:r w:rsidRPr="00A9366F">
        <w:t xml:space="preserve">, В.Г. Горецкий, М. В. </w:t>
      </w:r>
      <w:proofErr w:type="spellStart"/>
      <w:r w:rsidRPr="00A9366F">
        <w:t>Бойкина</w:t>
      </w:r>
      <w:proofErr w:type="spellEnd"/>
      <w:r w:rsidRPr="00A9366F">
        <w:t xml:space="preserve"> и др., выпускаемым издательством «Просвещение».</w:t>
      </w:r>
    </w:p>
    <w:p w:rsidR="004D6452" w:rsidRDefault="004D6452" w:rsidP="001D32B1">
      <w:pPr>
        <w:shd w:val="clear" w:color="auto" w:fill="FFFFFF"/>
        <w:ind w:firstLine="708"/>
        <w:jc w:val="both"/>
      </w:pPr>
      <w:r w:rsidRPr="00B01391">
        <w:rPr>
          <w:color w:val="000000"/>
        </w:rPr>
        <w:t>Рабочая программа соответствует</w:t>
      </w:r>
      <w:r>
        <w:rPr>
          <w:color w:val="000000"/>
        </w:rPr>
        <w:t xml:space="preserve"> требованиям </w:t>
      </w:r>
      <w:r w:rsidRPr="00B01391">
        <w:rPr>
          <w:color w:val="000000"/>
        </w:rPr>
        <w:t xml:space="preserve"> федерально</w:t>
      </w:r>
      <w:r>
        <w:rPr>
          <w:color w:val="000000"/>
        </w:rPr>
        <w:t>го</w:t>
      </w:r>
      <w:r w:rsidRPr="00B01391">
        <w:rPr>
          <w:color w:val="000000"/>
        </w:rPr>
        <w:t xml:space="preserve"> государственно</w:t>
      </w:r>
      <w:r>
        <w:rPr>
          <w:color w:val="000000"/>
        </w:rPr>
        <w:t>го</w:t>
      </w:r>
      <w:r w:rsidRPr="00B01391">
        <w:rPr>
          <w:color w:val="000000"/>
        </w:rPr>
        <w:t xml:space="preserve"> образовательно</w:t>
      </w:r>
      <w:r>
        <w:rPr>
          <w:color w:val="000000"/>
        </w:rPr>
        <w:t>го</w:t>
      </w:r>
      <w:r w:rsidRPr="00B01391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B01391">
        <w:rPr>
          <w:color w:val="000000"/>
        </w:rPr>
        <w:t xml:space="preserve"> основного общего образования  года. </w:t>
      </w:r>
      <w:r w:rsidRPr="00B01391">
        <w:t>В программе реализован коммуникативно-</w:t>
      </w:r>
      <w:proofErr w:type="spellStart"/>
      <w:r w:rsidRPr="00B01391">
        <w:t>деятельностный</w:t>
      </w:r>
      <w:proofErr w:type="spellEnd"/>
      <w:r w:rsidRPr="00B01391">
        <w:t xml:space="preserve"> подход, предполагающий предъявление материала не только в знаниевой, но и в </w:t>
      </w:r>
      <w:proofErr w:type="spellStart"/>
      <w:r w:rsidRPr="00B01391">
        <w:t>деятельностной</w:t>
      </w:r>
      <w:proofErr w:type="spellEnd"/>
      <w:r w:rsidRPr="00B01391">
        <w:t xml:space="preserve"> форме.</w:t>
      </w:r>
    </w:p>
    <w:p w:rsidR="001D32B1" w:rsidRPr="001D32B1" w:rsidRDefault="001D32B1" w:rsidP="001D32B1">
      <w:pPr>
        <w:shd w:val="clear" w:color="auto" w:fill="FFFFFF"/>
        <w:ind w:firstLine="708"/>
        <w:jc w:val="both"/>
        <w:rPr>
          <w:rFonts w:ascii="Tahoma" w:hAnsi="Tahoma" w:cs="Tahoma"/>
        </w:rPr>
      </w:pPr>
    </w:p>
    <w:p w:rsidR="001D32B1" w:rsidRPr="00072175" w:rsidRDefault="001D32B1" w:rsidP="001D32B1">
      <w:pPr>
        <w:rPr>
          <w:b/>
        </w:rPr>
      </w:pPr>
      <w:r w:rsidRPr="00072175">
        <w:rPr>
          <w:b/>
        </w:rPr>
        <w:t xml:space="preserve">Учебно-методический комплекс (УМК): </w:t>
      </w:r>
    </w:p>
    <w:p w:rsidR="001D32B1" w:rsidRPr="00072175" w:rsidRDefault="001326B1" w:rsidP="001D32B1">
      <w:r>
        <w:t xml:space="preserve">В.П. </w:t>
      </w:r>
      <w:proofErr w:type="spellStart"/>
      <w:r>
        <w:t>Канакин</w:t>
      </w:r>
      <w:proofErr w:type="spellEnd"/>
      <w:r>
        <w:t>, В.Г. Горецкий</w:t>
      </w:r>
      <w:r w:rsidR="001D32B1" w:rsidRPr="00072175">
        <w:t xml:space="preserve">, </w:t>
      </w:r>
      <w:r w:rsidR="00833582">
        <w:t xml:space="preserve">Русский язык </w:t>
      </w:r>
      <w:r>
        <w:t>1</w:t>
      </w:r>
      <w:r w:rsidR="001D32B1" w:rsidRPr="00072175">
        <w:t xml:space="preserve"> класс, Москва, Просвещение, 2016</w:t>
      </w:r>
    </w:p>
    <w:p w:rsidR="001326B1" w:rsidRPr="00072175" w:rsidRDefault="001326B1" w:rsidP="001326B1">
      <w:r>
        <w:t xml:space="preserve">В.П. </w:t>
      </w:r>
      <w:proofErr w:type="spellStart"/>
      <w:r>
        <w:t>Канакин</w:t>
      </w:r>
      <w:proofErr w:type="spellEnd"/>
      <w:r>
        <w:t>, В.Г. Горецкий</w:t>
      </w:r>
      <w:r w:rsidRPr="00072175">
        <w:t xml:space="preserve">, </w:t>
      </w:r>
      <w:r w:rsidR="00833582">
        <w:t xml:space="preserve">Русский язык </w:t>
      </w:r>
      <w:r>
        <w:t>2</w:t>
      </w:r>
      <w:r w:rsidRPr="00072175">
        <w:t xml:space="preserve"> класс, Москва, Просвещение, 2016</w:t>
      </w:r>
    </w:p>
    <w:p w:rsidR="001326B1" w:rsidRPr="00072175" w:rsidRDefault="001326B1" w:rsidP="001326B1">
      <w:r>
        <w:t xml:space="preserve">В.П. </w:t>
      </w:r>
      <w:proofErr w:type="spellStart"/>
      <w:r>
        <w:t>Канакин</w:t>
      </w:r>
      <w:proofErr w:type="spellEnd"/>
      <w:r>
        <w:t>, В.Г. Горецкий</w:t>
      </w:r>
      <w:r w:rsidRPr="00072175">
        <w:t xml:space="preserve">, </w:t>
      </w:r>
      <w:r w:rsidR="00833582">
        <w:t xml:space="preserve">Русский язык </w:t>
      </w:r>
      <w:r>
        <w:t>3</w:t>
      </w:r>
      <w:r w:rsidRPr="00072175">
        <w:t xml:space="preserve"> класс, Москва, Просвещение, 2016</w:t>
      </w:r>
    </w:p>
    <w:p w:rsidR="001326B1" w:rsidRPr="00072175" w:rsidRDefault="001326B1" w:rsidP="001326B1">
      <w:r>
        <w:t xml:space="preserve">В.П. </w:t>
      </w:r>
      <w:proofErr w:type="spellStart"/>
      <w:r>
        <w:t>Канакин</w:t>
      </w:r>
      <w:proofErr w:type="spellEnd"/>
      <w:r>
        <w:t>, В.Г. Горецкий</w:t>
      </w:r>
      <w:r w:rsidRPr="00072175">
        <w:t xml:space="preserve">, </w:t>
      </w:r>
      <w:r w:rsidR="00833582">
        <w:t xml:space="preserve">Русский язык </w:t>
      </w:r>
      <w:r>
        <w:t>4</w:t>
      </w:r>
      <w:r w:rsidRPr="00072175">
        <w:t xml:space="preserve"> </w:t>
      </w:r>
      <w:r>
        <w:t>класс, Москва, Просвещение, 2019</w:t>
      </w:r>
    </w:p>
    <w:p w:rsidR="00483E35" w:rsidRPr="00072175" w:rsidRDefault="00483E35" w:rsidP="001D32B1"/>
    <w:p w:rsidR="001D32B1" w:rsidRPr="00072175" w:rsidRDefault="001D32B1" w:rsidP="001D32B1">
      <w:pPr>
        <w:rPr>
          <w:b/>
        </w:rPr>
      </w:pPr>
      <w:r w:rsidRPr="00072175">
        <w:rPr>
          <w:b/>
        </w:rPr>
        <w:t xml:space="preserve">Учебный план (количество часов): </w:t>
      </w:r>
    </w:p>
    <w:p w:rsidR="00C471B1" w:rsidRDefault="001326B1" w:rsidP="001D32B1">
      <w:r w:rsidRPr="00AD13E0">
        <w:t>На изучение русского языка в начальной школе выделяется 675 ч</w:t>
      </w:r>
      <w:r w:rsidR="00C471B1">
        <w:t>асов.</w:t>
      </w:r>
      <w:r>
        <w:t xml:space="preserve"> </w:t>
      </w:r>
    </w:p>
    <w:p w:rsidR="001D32B1" w:rsidRPr="00072175" w:rsidRDefault="001326B1" w:rsidP="001D32B1">
      <w:r>
        <w:t>1</w:t>
      </w:r>
      <w:r w:rsidR="001D32B1" w:rsidRPr="00072175">
        <w:t xml:space="preserve"> класс — 5 часов в неделю, 1</w:t>
      </w:r>
      <w:r>
        <w:t>65</w:t>
      </w:r>
      <w:r w:rsidR="001D32B1" w:rsidRPr="00072175">
        <w:t xml:space="preserve"> часов в год</w:t>
      </w:r>
    </w:p>
    <w:p w:rsidR="001D32B1" w:rsidRPr="00072175" w:rsidRDefault="001326B1" w:rsidP="001D32B1">
      <w:r>
        <w:t>2</w:t>
      </w:r>
      <w:r w:rsidR="001D32B1" w:rsidRPr="00072175">
        <w:t xml:space="preserve"> класс — </w:t>
      </w:r>
      <w:r>
        <w:t>5</w:t>
      </w:r>
      <w:r w:rsidR="001D32B1" w:rsidRPr="00072175">
        <w:t xml:space="preserve"> часов в неделю, </w:t>
      </w:r>
      <w:r>
        <w:t>170 часов</w:t>
      </w:r>
      <w:r w:rsidR="001D32B1" w:rsidRPr="00072175">
        <w:t xml:space="preserve"> в год</w:t>
      </w:r>
    </w:p>
    <w:p w:rsidR="001D32B1" w:rsidRPr="00072175" w:rsidRDefault="001326B1" w:rsidP="001D32B1">
      <w:r>
        <w:t>3</w:t>
      </w:r>
      <w:r w:rsidR="001D32B1" w:rsidRPr="00072175">
        <w:t xml:space="preserve"> </w:t>
      </w:r>
      <w:r>
        <w:t>класс — 5 часов</w:t>
      </w:r>
      <w:r w:rsidR="001D32B1" w:rsidRPr="00072175">
        <w:t xml:space="preserve"> в неделю, </w:t>
      </w:r>
      <w:r>
        <w:t>170 часов</w:t>
      </w:r>
      <w:r w:rsidRPr="00072175">
        <w:t xml:space="preserve"> в год</w:t>
      </w:r>
    </w:p>
    <w:p w:rsidR="001D32B1" w:rsidRPr="00072175" w:rsidRDefault="001326B1" w:rsidP="001D32B1">
      <w:r>
        <w:t>4 класс — 5 часов</w:t>
      </w:r>
      <w:r w:rsidR="001D32B1" w:rsidRPr="00072175">
        <w:t xml:space="preserve"> в неделю, </w:t>
      </w:r>
      <w:r>
        <w:t>170 часов</w:t>
      </w:r>
      <w:r w:rsidRPr="00072175">
        <w:t xml:space="preserve"> в год</w:t>
      </w:r>
    </w:p>
    <w:p w:rsidR="001D32B1" w:rsidRPr="001D32B1" w:rsidRDefault="001D32B1" w:rsidP="001D32B1"/>
    <w:p w:rsidR="00040FB1" w:rsidRDefault="00040FB1" w:rsidP="00040FB1">
      <w:pPr>
        <w:ind w:firstLine="709"/>
        <w:jc w:val="both"/>
      </w:pPr>
      <w:r w:rsidRPr="00F027ED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>
        <w:t xml:space="preserve"> </w:t>
      </w:r>
    </w:p>
    <w:p w:rsidR="00C471B1" w:rsidRDefault="00C471B1" w:rsidP="00C471B1">
      <w:pPr>
        <w:ind w:firstLine="709"/>
        <w:jc w:val="both"/>
      </w:pPr>
      <w:r w:rsidRPr="001F4288">
        <w:t>Содержание  предмета  направлено  на  формирование  функциональной  грамотности  и  к</w:t>
      </w:r>
      <w:r>
        <w:t xml:space="preserve">оммуникативной  компетентности. </w:t>
      </w:r>
      <w:r w:rsidRPr="001F4288">
        <w:t>Русский  язык  является  для  младших  школьников  основой  всего  процесса  обучения,  средством</w:t>
      </w:r>
      <w:r>
        <w:t xml:space="preserve">  развития  их  мышления,  вооб</w:t>
      </w:r>
      <w:r w:rsidRPr="001F4288">
        <w:t xml:space="preserve">ражения,  интеллектуальных  и  творческих  способностей,  основным  каналом  социализации  личности.  </w:t>
      </w:r>
    </w:p>
    <w:p w:rsidR="00C471B1" w:rsidRDefault="00C471B1" w:rsidP="00C471B1">
      <w:pPr>
        <w:ind w:firstLine="709"/>
        <w:jc w:val="both"/>
      </w:pPr>
      <w:r w:rsidRPr="001F4288">
        <w:t xml:space="preserve">Изучение  русского  языка  в </w:t>
      </w:r>
      <w:r>
        <w:t xml:space="preserve"> начальных  классах  —  первона</w:t>
      </w:r>
      <w:r w:rsidRPr="001F4288">
        <w:t>чальный  этап  системы  лингвистического  образования  и  речевого  развития,  обеспечивающий  го</w:t>
      </w:r>
      <w:r>
        <w:t>товность  выпускников  на</w:t>
      </w:r>
      <w:r w:rsidRPr="001F4288">
        <w:t>чальной  школы  к  дальнейшему  образованию.</w:t>
      </w:r>
    </w:p>
    <w:p w:rsidR="00C471B1" w:rsidRDefault="00C471B1" w:rsidP="00C471B1">
      <w:pPr>
        <w:jc w:val="both"/>
      </w:pPr>
    </w:p>
    <w:p w:rsidR="00C471B1" w:rsidRPr="00C471B1" w:rsidRDefault="00C471B1" w:rsidP="00C471B1">
      <w:pPr>
        <w:jc w:val="both"/>
      </w:pPr>
      <w:r w:rsidRPr="00C471B1">
        <w:rPr>
          <w:b/>
          <w:color w:val="000000"/>
        </w:rPr>
        <w:t xml:space="preserve">Планируемые результаты освоения учебного </w:t>
      </w:r>
      <w:r w:rsidRPr="00C471B1">
        <w:rPr>
          <w:b/>
        </w:rPr>
        <w:t>курса «Русский язык</w:t>
      </w:r>
      <w:r>
        <w:rPr>
          <w:b/>
        </w:rPr>
        <w:t>»</w:t>
      </w:r>
    </w:p>
    <w:p w:rsidR="00C471B1" w:rsidRPr="00ED483A" w:rsidRDefault="00C471B1" w:rsidP="00C471B1">
      <w:pPr>
        <w:ind w:firstLine="709"/>
        <w:jc w:val="both"/>
        <w:rPr>
          <w:i/>
        </w:rPr>
      </w:pPr>
      <w:r w:rsidRPr="003A2DE8">
        <w:rPr>
          <w:i/>
        </w:rPr>
        <w:t>Личностные результаты:</w:t>
      </w:r>
    </w:p>
    <w:p w:rsidR="00C471B1" w:rsidRPr="00990D32" w:rsidRDefault="00C471B1" w:rsidP="00C471B1">
      <w:pPr>
        <w:ind w:left="720"/>
        <w:jc w:val="both"/>
      </w:pPr>
      <w:r w:rsidRPr="00990D32">
        <w:t>У  выпускника  будут  сформированы: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lastRenderedPageBreak/>
        <w:t>внутренняя   позиция   школьника   на   уровне   положительного отношения  к  школе,  к  изучению  русского  языка,  ориентация на  содержательные  моменты  школьной  действительности  и принятие  образца  «хорошего  ученика»;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принятие   и   освоение   социальной   роли   обучающегося,   развитие  мотивов  учебной  деятельности  (социальных,  учебно-познавательных  и  внешних);  формирование  личностного смысла  учения,  устойчивого  учебно-познавательного  интереса  к  изучению  языка,  языковой  деятельности,  чтению  и читательской  деятельности;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осознание  языка  как  основного  средства  человеческого  общения,  понимание  важности  общения  как  значимой  составляющей  жизни  общества;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восприятие   русского   языка   как   одной   из   основных   национально-культурных  ценностей  русского  народа,  его  значения в  процессе  получения  школьного  образования,  осознание себя  носителем  этого  языка;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понимание  того,  что  правильная  устная  и  письменная  речь является  показателем  индивидуальной  культуры  человека;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 xml:space="preserve">способность  к  самооценке  </w:t>
      </w:r>
      <w:r>
        <w:t>на  основе  наблюдения  за  соб</w:t>
      </w:r>
      <w:r w:rsidRPr="00990D32">
        <w:t>ственной  речью;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основы  российской  гражданской  идентичности,  чувство  гордости  за  свою  Родину,  российский  народ,  его  язык,  историю России,  осознание  своей  этнической и  национальной  принадлежности;  формирование  ценностей  многонационального  российского  общества;  становление  гуманистических  и демократических  ценностных  ориентаций;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уважительное отношение к иному мнению, истории и культуре других народов;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понимание   целостного,   социально   ориентированного   взгляда  на  мир  в  его  органичном  единстве  и  разнообразии  природы,  народов,  культур  и  религий;  овладение  начальными навыками  адаптации  в  динамично  изменяющемся  и  развивающемся  мире;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развитие  самостоятельности  и  личной  ответственности за  свои  поступки  (так  и  окружающих  людей),  в  том  числе  в информационной  деятельности,  на  основе  представлений  о нравственных  нормах  и  социальной  справедливости;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 xml:space="preserve">этические  чувства  —  стыда,  вины,  совести,  доброжелательности  и  эмоционально-нравственной  отзывчивости,  понимание  и  сопереживание  чувствам  других  людей; 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чувство  прекрасного  и  эстетические  чувства  на  основе  материалов  курса  русского  языка;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навыки  сотрудничества  с  учителем,  взрослыми,  сверстниками  в  процессе  выполнения  совместной  деятельности  на  уроке  и  вне  урока;</w:t>
      </w:r>
    </w:p>
    <w:p w:rsidR="00C471B1" w:rsidRPr="00990D32" w:rsidRDefault="00C471B1" w:rsidP="00C471B1">
      <w:pPr>
        <w:numPr>
          <w:ilvl w:val="0"/>
          <w:numId w:val="2"/>
        </w:numPr>
        <w:jc w:val="both"/>
      </w:pPr>
      <w:r w:rsidRPr="00990D32">
        <w:t>развитие  мотивации  к  творческому  труду  (в  проектной  деятельности,  к  созданию  собственных  информационных  объектов  и  др.),  к  работе  на  результат;</w:t>
      </w:r>
    </w:p>
    <w:p w:rsidR="00C471B1" w:rsidRPr="00AD13E0" w:rsidRDefault="00C471B1" w:rsidP="00C471B1">
      <w:pPr>
        <w:numPr>
          <w:ilvl w:val="0"/>
          <w:numId w:val="2"/>
        </w:numPr>
        <w:jc w:val="both"/>
      </w:pPr>
      <w:r w:rsidRPr="00990D32">
        <w:t>установка  на  здоровый  образ  жизни  и  реализация  её  в  реальном  поведении  и  поступках,  бережное  отношение  к  материальным  и  духовным  ценностям.</w:t>
      </w:r>
    </w:p>
    <w:p w:rsidR="00A83AAC" w:rsidRPr="00072175" w:rsidRDefault="00A83AAC" w:rsidP="00A83AAC">
      <w:pPr>
        <w:shd w:val="clear" w:color="auto" w:fill="FFFFFF"/>
        <w:rPr>
          <w:color w:val="000000"/>
        </w:rPr>
      </w:pPr>
    </w:p>
    <w:p w:rsidR="00A83AAC" w:rsidRPr="00072175" w:rsidRDefault="00A83AAC" w:rsidP="00A83AAC">
      <w:pPr>
        <w:shd w:val="clear" w:color="auto" w:fill="FFFFFF"/>
        <w:rPr>
          <w:color w:val="000000"/>
        </w:rPr>
      </w:pPr>
    </w:p>
    <w:p w:rsidR="000A2225" w:rsidRDefault="000A2225" w:rsidP="00B432D8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sectPr w:rsidR="000A2225" w:rsidSect="00B01391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4E27"/>
    <w:multiLevelType w:val="hybridMultilevel"/>
    <w:tmpl w:val="FD04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10BC"/>
    <w:multiLevelType w:val="hybridMultilevel"/>
    <w:tmpl w:val="75CE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E30"/>
    <w:rsid w:val="00040FB1"/>
    <w:rsid w:val="000A2225"/>
    <w:rsid w:val="0011412B"/>
    <w:rsid w:val="001326B1"/>
    <w:rsid w:val="0018260D"/>
    <w:rsid w:val="001D32B1"/>
    <w:rsid w:val="002B6681"/>
    <w:rsid w:val="00304F6B"/>
    <w:rsid w:val="0032311F"/>
    <w:rsid w:val="00393E30"/>
    <w:rsid w:val="00483E35"/>
    <w:rsid w:val="004D6452"/>
    <w:rsid w:val="005227F1"/>
    <w:rsid w:val="00595D45"/>
    <w:rsid w:val="007516AB"/>
    <w:rsid w:val="007D3EAD"/>
    <w:rsid w:val="00833582"/>
    <w:rsid w:val="00A24ACA"/>
    <w:rsid w:val="00A83AAC"/>
    <w:rsid w:val="00B01391"/>
    <w:rsid w:val="00B11402"/>
    <w:rsid w:val="00B35065"/>
    <w:rsid w:val="00B432D8"/>
    <w:rsid w:val="00C471B1"/>
    <w:rsid w:val="00D001FB"/>
    <w:rsid w:val="00EC4130"/>
    <w:rsid w:val="00FA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8334"/>
  <w15:docId w15:val="{30108FB0-0DD4-2440-A58B-F7AF7925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81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951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16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2017-08-29T08:47:00Z</cp:lastPrinted>
  <dcterms:created xsi:type="dcterms:W3CDTF">2019-12-09T16:23:00Z</dcterms:created>
  <dcterms:modified xsi:type="dcterms:W3CDTF">2020-08-25T04:21:00Z</dcterms:modified>
</cp:coreProperties>
</file>