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4" w:rsidRDefault="008E2CB0">
      <w:pPr>
        <w:pStyle w:val="20"/>
        <w:framePr w:w="4334" w:h="1325" w:hRule="exact" w:wrap="none" w:vAnchor="page" w:hAnchor="page" w:x="1717" w:y="741"/>
        <w:shd w:val="clear" w:color="auto" w:fill="auto"/>
      </w:pPr>
      <w:r>
        <w:t>СОГЛАСОВАНО</w:t>
      </w:r>
    </w:p>
    <w:p w:rsidR="00A043E4" w:rsidRDefault="008E2CB0">
      <w:pPr>
        <w:pStyle w:val="20"/>
        <w:framePr w:w="4334" w:h="1325" w:hRule="exact" w:wrap="none" w:vAnchor="page" w:hAnchor="page" w:x="1717" w:y="741"/>
        <w:shd w:val="clear" w:color="auto" w:fill="auto"/>
      </w:pPr>
      <w:r>
        <w:t>Председатель Управляющего Совета</w:t>
      </w:r>
    </w:p>
    <w:p w:rsidR="00A043E4" w:rsidRDefault="008E2CB0">
      <w:pPr>
        <w:pStyle w:val="20"/>
        <w:framePr w:w="4334" w:h="1325" w:hRule="exact" w:wrap="none" w:vAnchor="page" w:hAnchor="page" w:x="1717" w:y="741"/>
        <w:shd w:val="clear" w:color="auto" w:fill="auto"/>
      </w:pPr>
      <w:r>
        <w:t>МБОУ СШ№30</w:t>
      </w:r>
    </w:p>
    <w:p w:rsidR="00A043E4" w:rsidRDefault="008E2CB0">
      <w:pPr>
        <w:pStyle w:val="20"/>
        <w:framePr w:w="4334" w:h="1325" w:hRule="exact" w:wrap="none" w:vAnchor="page" w:hAnchor="page" w:x="1717" w:y="741"/>
        <w:shd w:val="clear" w:color="auto" w:fill="auto"/>
      </w:pPr>
      <w:r>
        <w:t>Т.П.Кудрицкая</w:t>
      </w:r>
    </w:p>
    <w:p w:rsidR="00A043E4" w:rsidRDefault="008E2CB0">
      <w:pPr>
        <w:pStyle w:val="20"/>
        <w:framePr w:w="4334" w:h="1325" w:hRule="exact" w:wrap="none" w:vAnchor="page" w:hAnchor="page" w:x="1717" w:y="741"/>
        <w:shd w:val="clear" w:color="auto" w:fill="auto"/>
        <w:tabs>
          <w:tab w:val="left" w:pos="1408"/>
        </w:tabs>
      </w:pPr>
      <w:r>
        <w:t>Протокол №</w:t>
      </w:r>
      <w:r>
        <w:tab/>
      </w:r>
      <w:r>
        <w:rPr>
          <w:rStyle w:val="21"/>
        </w:rPr>
        <w:t>/</w:t>
      </w:r>
      <w:r>
        <w:t xml:space="preserve"> от « </w:t>
      </w:r>
      <w:r>
        <w:rPr>
          <w:rStyle w:val="211pt-2pt"/>
        </w:rPr>
        <w:t>&amp;&amp;</w:t>
      </w:r>
      <w:r>
        <w:t xml:space="preserve"> » </w:t>
      </w:r>
      <w:r>
        <w:rPr>
          <w:rStyle w:val="211pt-2pt"/>
        </w:rPr>
        <w:t>О ¥</w:t>
      </w:r>
      <w:r>
        <w:t xml:space="preserve"> 20 Ус/ г.</w:t>
      </w:r>
    </w:p>
    <w:p w:rsidR="00A043E4" w:rsidRDefault="008E2CB0">
      <w:pPr>
        <w:pStyle w:val="20"/>
        <w:framePr w:w="4154" w:h="1098" w:hRule="exact" w:wrap="none" w:vAnchor="page" w:hAnchor="page" w:x="6545" w:y="705"/>
        <w:shd w:val="clear" w:color="auto" w:fill="auto"/>
      </w:pPr>
      <w:r>
        <w:t>УТВЕРЖДАЮ</w:t>
      </w:r>
    </w:p>
    <w:p w:rsidR="00A043E4" w:rsidRDefault="008E2CB0">
      <w:pPr>
        <w:pStyle w:val="20"/>
        <w:framePr w:w="4154" w:h="1098" w:hRule="exact" w:wrap="none" w:vAnchor="page" w:hAnchor="page" w:x="6545" w:y="705"/>
        <w:shd w:val="clear" w:color="auto" w:fill="auto"/>
        <w:tabs>
          <w:tab w:val="left" w:pos="3380"/>
        </w:tabs>
      </w:pPr>
      <w:r>
        <w:t>Директор МБОУ СШ№лО</w:t>
      </w:r>
      <w:r>
        <w:tab/>
      </w:r>
      <w:r>
        <w:rPr>
          <w:rStyle w:val="22"/>
        </w:rPr>
        <w:t>&lt;г</w:t>
      </w:r>
    </w:p>
    <w:p w:rsidR="00A043E4" w:rsidRDefault="008E2CB0">
      <w:pPr>
        <w:pStyle w:val="20"/>
        <w:framePr w:w="4154" w:h="1098" w:hRule="exact" w:wrap="none" w:vAnchor="page" w:hAnchor="page" w:x="6545" w:y="705"/>
        <w:shd w:val="clear" w:color="auto" w:fill="auto"/>
        <w:tabs>
          <w:tab w:val="left" w:pos="1994"/>
        </w:tabs>
      </w:pPr>
      <w:r>
        <w:t>И.И.Панковский</w:t>
      </w:r>
      <w:r>
        <w:tab/>
      </w:r>
      <w:r>
        <w:rPr>
          <w:rStyle w:val="211pt"/>
        </w:rPr>
        <w:t>,у)</w:t>
      </w:r>
    </w:p>
    <w:p w:rsidR="00A043E4" w:rsidRDefault="008E2CB0">
      <w:pPr>
        <w:pStyle w:val="20"/>
        <w:framePr w:w="4154" w:h="1098" w:hRule="exact" w:wrap="none" w:vAnchor="page" w:hAnchor="page" w:x="6545" w:y="705"/>
        <w:shd w:val="clear" w:color="auto" w:fill="auto"/>
        <w:tabs>
          <w:tab w:val="left" w:pos="3380"/>
        </w:tabs>
      </w:pPr>
      <w:r>
        <w:t xml:space="preserve">Приказ № </w:t>
      </w:r>
      <w:r>
        <w:rPr>
          <w:rStyle w:val="211pt0"/>
        </w:rPr>
        <w:t>DA</w:t>
      </w:r>
      <w:r w:rsidRPr="006048F9">
        <w:rPr>
          <w:rStyle w:val="211pt0"/>
          <w:lang w:val="ru-RU"/>
        </w:rPr>
        <w:t>-</w:t>
      </w:r>
      <w:r>
        <w:rPr>
          <w:rStyle w:val="211pt0"/>
        </w:rPr>
        <w:t>D</w:t>
      </w:r>
      <w:r w:rsidRPr="006048F9">
        <w:rPr>
          <w:rStyle w:val="211pt0"/>
          <w:lang w:val="ru-RU"/>
        </w:rPr>
        <w:t>&amp;'</w:t>
      </w:r>
      <w:r>
        <w:rPr>
          <w:rStyle w:val="211pt0"/>
        </w:rPr>
        <w:t>MS</w:t>
      </w:r>
      <w:r w:rsidRPr="006048F9">
        <w:rPr>
          <w:lang w:eastAsia="en-US" w:bidi="en-US"/>
        </w:rPr>
        <w:t xml:space="preserve"> </w:t>
      </w:r>
      <w:r>
        <w:t>от «</w:t>
      </w:r>
      <w:r>
        <w:tab/>
        <w:t>20/(/ г.</w:t>
      </w:r>
    </w:p>
    <w:p w:rsidR="00A043E4" w:rsidRDefault="008E2CB0">
      <w:pPr>
        <w:pStyle w:val="10"/>
        <w:framePr w:w="9306" w:h="12548" w:hRule="exact" w:wrap="none" w:vAnchor="page" w:hAnchor="page" w:x="1505" w:y="2429"/>
        <w:shd w:val="clear" w:color="auto" w:fill="auto"/>
      </w:pPr>
      <w:bookmarkStart w:id="0" w:name="bookmark0"/>
      <w:r>
        <w:t>Положение</w:t>
      </w:r>
      <w:bookmarkEnd w:id="0"/>
    </w:p>
    <w:p w:rsidR="00A043E4" w:rsidRDefault="008E2CB0">
      <w:pPr>
        <w:pStyle w:val="30"/>
        <w:framePr w:w="9306" w:h="12548" w:hRule="exact" w:wrap="none" w:vAnchor="page" w:hAnchor="page" w:x="1505" w:y="2429"/>
        <w:shd w:val="clear" w:color="auto" w:fill="auto"/>
        <w:spacing w:after="183"/>
      </w:pPr>
      <w:r>
        <w:t>о конкурсах, олимпиадах, выставках, смотрах,</w:t>
      </w:r>
      <w:r>
        <w:br/>
      </w:r>
      <w:r>
        <w:t>физкультурных мероприятиях, спортивных мероприятиях,</w:t>
      </w:r>
      <w:r>
        <w:br/>
        <w:t>традиционных массовых мероприятий МБОУ СШ №30</w:t>
      </w:r>
    </w:p>
    <w:p w:rsidR="00A043E4" w:rsidRDefault="008E2CB0">
      <w:pPr>
        <w:pStyle w:val="10"/>
        <w:framePr w:w="9306" w:h="12548" w:hRule="exact" w:wrap="none" w:vAnchor="page" w:hAnchor="page" w:x="1505" w:y="2429"/>
        <w:shd w:val="clear" w:color="auto" w:fill="auto"/>
        <w:spacing w:line="310" w:lineRule="exact"/>
      </w:pPr>
      <w:bookmarkStart w:id="1" w:name="bookmark1"/>
      <w:r>
        <w:t>1.0бщие положения</w:t>
      </w:r>
      <w:bookmarkEnd w:id="1"/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  <w:jc w:val="left"/>
      </w:pPr>
      <w:r>
        <w:t>1 Л.Положение о конкурсах, выставках, смотрах, олимпиадах, акциях, спортивных и других массовых мероприятиях (далее - Положение) разработан</w:t>
      </w:r>
      <w:r>
        <w:t>о в соответствии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1"/>
        </w:numPr>
        <w:shd w:val="clear" w:color="auto" w:fill="auto"/>
        <w:tabs>
          <w:tab w:val="left" w:pos="306"/>
        </w:tabs>
        <w:spacing w:line="310" w:lineRule="exact"/>
      </w:pPr>
      <w:r>
        <w:t>с пунктом 22 части 1 статьи 34; пункта 1 части 6 статьи 28 Федерального Закона от 29Л2.2012 г. № 273 - ФЗ «Об образовании в Российской Федерации»,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1"/>
        </w:numPr>
        <w:shd w:val="clear" w:color="auto" w:fill="auto"/>
        <w:tabs>
          <w:tab w:val="left" w:pos="306"/>
        </w:tabs>
        <w:spacing w:line="310" w:lineRule="exact"/>
      </w:pPr>
      <w:r>
        <w:t>образовательными программами начального общего, основного общего образования. Уставом МБОУ С</w:t>
      </w:r>
      <w:r>
        <w:t>Ш №30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2"/>
        </w:numPr>
        <w:shd w:val="clear" w:color="auto" w:fill="auto"/>
        <w:tabs>
          <w:tab w:val="left" w:pos="473"/>
        </w:tabs>
        <w:spacing w:line="310" w:lineRule="exact"/>
      </w:pPr>
      <w:r>
        <w:t>Положение определяет: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</w:pPr>
      <w:r>
        <w:t>-Цели и задачи посещения и участие обучающихся в конкурсах, выставках, смотрах, олимпиадах, акциях, спортивных и других массовых мероприятиях, проводимых Учреждением и другими муниципальными, региональными, всероссийскими, между</w:t>
      </w:r>
      <w:r>
        <w:t>народными организациями.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2"/>
        </w:numPr>
        <w:shd w:val="clear" w:color="auto" w:fill="auto"/>
        <w:tabs>
          <w:tab w:val="left" w:pos="494"/>
        </w:tabs>
        <w:spacing w:line="270" w:lineRule="exact"/>
      </w:pPr>
      <w:r>
        <w:t>У частников проведения конкурсов, выставок, смотров, олимпиад, акций, спортивных и других массовых мероприятий.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2"/>
        </w:numPr>
        <w:shd w:val="clear" w:color="auto" w:fill="auto"/>
        <w:tabs>
          <w:tab w:val="left" w:pos="498"/>
        </w:tabs>
        <w:spacing w:line="270" w:lineRule="exact"/>
        <w:jc w:val="left"/>
      </w:pPr>
      <w:r>
        <w:t>Направления конкурсов, выставок, смотров, олимпиад, акций, спортивных и других массовых мероприятий.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2"/>
        </w:numPr>
        <w:shd w:val="clear" w:color="auto" w:fill="auto"/>
        <w:tabs>
          <w:tab w:val="left" w:pos="498"/>
        </w:tabs>
        <w:spacing w:after="143" w:line="270" w:lineRule="exact"/>
      </w:pPr>
      <w:r>
        <w:t xml:space="preserve">Порядок правила </w:t>
      </w:r>
      <w:r>
        <w:t>посещения обучающихся по своему выбору мероприятий, проводимых в школе и не предусмотренных учебным планом, определяется локальным актом МБОУ СШ №30.</w:t>
      </w:r>
    </w:p>
    <w:p w:rsidR="00A043E4" w:rsidRDefault="008E2CB0">
      <w:pPr>
        <w:pStyle w:val="10"/>
        <w:framePr w:w="9306" w:h="12548" w:hRule="exact" w:wrap="none" w:vAnchor="page" w:hAnchor="page" w:x="1505" w:y="2429"/>
        <w:numPr>
          <w:ilvl w:val="0"/>
          <w:numId w:val="3"/>
        </w:numPr>
        <w:shd w:val="clear" w:color="auto" w:fill="auto"/>
        <w:spacing w:after="198" w:line="317" w:lineRule="exact"/>
      </w:pPr>
      <w:bookmarkStart w:id="2" w:name="bookmark2"/>
      <w:r>
        <w:t>Цель и задачи проведения конкурсов, выставок, смотров, олимпиад, акций,</w:t>
      </w:r>
      <w:r>
        <w:br/>
        <w:t>спортивных и других массовых мероп</w:t>
      </w:r>
      <w:r>
        <w:t>риятий</w:t>
      </w:r>
      <w:bookmarkEnd w:id="2"/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295" w:lineRule="exact"/>
      </w:pPr>
      <w:r>
        <w:t>2.1 .Целью проведения конкурсов, выставок, смотров, олимпиад, акций, спортивных и других массовых мероприятий является развитие творческих способностей и интересов обучающихся.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270" w:lineRule="exact"/>
      </w:pPr>
      <w:r>
        <w:t>2.2.0сновными задачами проведения конкурсов, выставок, смотров, олимпиад</w:t>
      </w:r>
      <w:r>
        <w:t>, акций, спортивных и других массовых мероприятий являются:</w:t>
      </w:r>
    </w:p>
    <w:p w:rsidR="00A043E4" w:rsidRDefault="008E2CB0">
      <w:pPr>
        <w:pStyle w:val="20"/>
        <w:framePr w:w="9306" w:h="12548" w:hRule="exact" w:wrap="none" w:vAnchor="page" w:hAnchor="page" w:x="1505" w:y="2429"/>
        <w:numPr>
          <w:ilvl w:val="0"/>
          <w:numId w:val="1"/>
        </w:numPr>
        <w:shd w:val="clear" w:color="auto" w:fill="auto"/>
        <w:tabs>
          <w:tab w:val="left" w:pos="306"/>
        </w:tabs>
        <w:spacing w:line="310" w:lineRule="exact"/>
      </w:pPr>
      <w:r>
        <w:t>поддержка и развитие общественно полезных дел обучающихся МБОУ СШ №30 в целом;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</w:pPr>
      <w:r>
        <w:t xml:space="preserve">-стимулирование и активизация обучающихся в освоении образовательных задач; -способствование развитию и социализации </w:t>
      </w:r>
      <w:r>
        <w:t>обучающихся;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</w:pPr>
      <w:r>
        <w:t>-сделать МБОУ СШ №30 социальным центром притяжения обучающихся и их родителей (законных представителей), центром общественной жизни.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</w:pPr>
      <w:r>
        <w:t>2.3. Конкурсы, выставки, смотры, олимпиады, акции, спортивные и другие массовые мероприятия способствуют:</w:t>
      </w:r>
    </w:p>
    <w:p w:rsidR="00A043E4" w:rsidRDefault="008E2CB0">
      <w:pPr>
        <w:pStyle w:val="20"/>
        <w:framePr w:w="9306" w:h="12548" w:hRule="exact" w:wrap="none" w:vAnchor="page" w:hAnchor="page" w:x="1505" w:y="2429"/>
        <w:shd w:val="clear" w:color="auto" w:fill="auto"/>
        <w:spacing w:line="310" w:lineRule="exact"/>
      </w:pPr>
      <w:r>
        <w:t>-раз</w:t>
      </w:r>
      <w:r>
        <w:t>витию общественно полезных инициатив обучающихся;</w:t>
      </w:r>
    </w:p>
    <w:p w:rsidR="00A043E4" w:rsidRDefault="008E2CB0">
      <w:pPr>
        <w:pStyle w:val="a5"/>
        <w:framePr w:wrap="none" w:vAnchor="page" w:hAnchor="page" w:x="1581" w:y="15357"/>
        <w:shd w:val="clear" w:color="auto" w:fill="auto"/>
        <w:spacing w:line="170" w:lineRule="exact"/>
      </w:pPr>
      <w:r>
        <w:t>1</w:t>
      </w:r>
    </w:p>
    <w:p w:rsidR="00A043E4" w:rsidRDefault="006048F9">
      <w:pPr>
        <w:rPr>
          <w:sz w:val="2"/>
          <w:szCs w:val="2"/>
        </w:rPr>
        <w:sectPr w:rsidR="00A043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-419100</wp:posOffset>
            </wp:positionV>
            <wp:extent cx="7543800" cy="40067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_конкурсах_олимпиада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0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13" w:lineRule="exact"/>
        <w:ind w:right="680"/>
      </w:pPr>
      <w:r>
        <w:lastRenderedPageBreak/>
        <w:t>-объединению обучающихся МБОУ СШ №30 и являются традиционными и инновационными.</w:t>
      </w:r>
    </w:p>
    <w:p w:rsidR="00A043E4" w:rsidRDefault="008E2CB0">
      <w:pPr>
        <w:pStyle w:val="30"/>
        <w:framePr w:w="9306" w:h="10366" w:hRule="exact" w:wrap="none" w:vAnchor="page" w:hAnchor="page" w:x="1495" w:y="967"/>
        <w:shd w:val="clear" w:color="auto" w:fill="auto"/>
        <w:spacing w:after="183" w:line="320" w:lineRule="exact"/>
        <w:ind w:left="240"/>
      </w:pPr>
      <w:r>
        <w:t>З.Участники проведения конкурсов, выставок, смотров, олимпиад, акций,</w:t>
      </w:r>
      <w:r>
        <w:br/>
        <w:t xml:space="preserve">спортивных и других массовых </w:t>
      </w:r>
      <w:r>
        <w:t>мероприятий.</w:t>
      </w:r>
    </w:p>
    <w:p w:rsidR="00A043E4" w:rsidRDefault="008E2CB0">
      <w:pPr>
        <w:pStyle w:val="20"/>
        <w:framePr w:w="9306" w:h="10366" w:hRule="exact" w:wrap="none" w:vAnchor="page" w:hAnchor="page" w:x="1495" w:y="967"/>
        <w:numPr>
          <w:ilvl w:val="0"/>
          <w:numId w:val="4"/>
        </w:numPr>
        <w:shd w:val="clear" w:color="auto" w:fill="auto"/>
        <w:tabs>
          <w:tab w:val="left" w:pos="884"/>
        </w:tabs>
        <w:spacing w:after="242" w:line="317" w:lineRule="exact"/>
        <w:ind w:right="680" w:firstLine="480"/>
      </w:pPr>
      <w:r>
        <w:t xml:space="preserve">Участниками проведения конкурсов, выставок, смотров, олимпиад, акций, спортивных и других массовых мероприятий могут быть все обучающиеся МБОУ СШ№30 по собственному желанию и при наличии устного (при необходимости письменного) согласия </w:t>
      </w:r>
      <w:r>
        <w:t>родителей (законных представителей).</w:t>
      </w:r>
    </w:p>
    <w:p w:rsidR="00A043E4" w:rsidRDefault="008E2CB0">
      <w:pPr>
        <w:pStyle w:val="10"/>
        <w:framePr w:w="9306" w:h="10366" w:hRule="exact" w:wrap="none" w:vAnchor="page" w:hAnchor="page" w:x="1495" w:y="967"/>
        <w:numPr>
          <w:ilvl w:val="0"/>
          <w:numId w:val="5"/>
        </w:numPr>
        <w:shd w:val="clear" w:color="auto" w:fill="auto"/>
        <w:spacing w:after="35" w:line="240" w:lineRule="exact"/>
        <w:jc w:val="both"/>
      </w:pPr>
      <w:bookmarkStart w:id="4" w:name="bookmark3"/>
      <w:r>
        <w:t>Направления конкурсов, выставок, смотров, олимпиад, акций, спортивных</w:t>
      </w:r>
      <w:bookmarkEnd w:id="4"/>
    </w:p>
    <w:p w:rsidR="00A043E4" w:rsidRDefault="008E2CB0">
      <w:pPr>
        <w:pStyle w:val="30"/>
        <w:framePr w:w="9306" w:h="10366" w:hRule="exact" w:wrap="none" w:vAnchor="page" w:hAnchor="page" w:x="1495" w:y="967"/>
        <w:shd w:val="clear" w:color="auto" w:fill="auto"/>
        <w:spacing w:after="240" w:line="240" w:lineRule="exact"/>
        <w:ind w:left="240"/>
      </w:pPr>
      <w:r>
        <w:t>и других массовых мероприятий.</w:t>
      </w:r>
    </w:p>
    <w:p w:rsidR="00A043E4" w:rsidRDefault="008E2CB0">
      <w:pPr>
        <w:pStyle w:val="20"/>
        <w:framePr w:w="9306" w:h="10366" w:hRule="exact" w:wrap="none" w:vAnchor="page" w:hAnchor="page" w:x="1495" w:y="967"/>
        <w:numPr>
          <w:ilvl w:val="1"/>
          <w:numId w:val="5"/>
        </w:numPr>
        <w:shd w:val="clear" w:color="auto" w:fill="auto"/>
        <w:tabs>
          <w:tab w:val="left" w:pos="485"/>
        </w:tabs>
        <w:spacing w:line="306" w:lineRule="exact"/>
        <w:ind w:right="680"/>
      </w:pPr>
      <w:r>
        <w:t>Направления конкурсов, выставок, смотров, олимпиад, акций, спортивных и других массовых мероприятий:</w:t>
      </w:r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06" w:lineRule="exact"/>
        <w:ind w:right="680"/>
      </w:pPr>
      <w:r>
        <w:t>-поддержка детски</w:t>
      </w:r>
      <w:r>
        <w:t>х инициатив, направленных на выявление творческих способностей обучающихся;</w:t>
      </w:r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06" w:lineRule="exact"/>
        <w:ind w:right="680"/>
      </w:pPr>
      <w:r>
        <w:t>-поддержка проектов, которые направлены на изучение и охрану природы, защиту животных, улучшение состояния окружающей среды;</w:t>
      </w:r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06" w:lineRule="exact"/>
        <w:ind w:right="680"/>
      </w:pPr>
      <w:r>
        <w:t>-поддержка партнерских конкурсов, фестивалей между груп</w:t>
      </w:r>
      <w:r>
        <w:t>пами и другими организациями различных уровней;</w:t>
      </w:r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06" w:lineRule="exact"/>
      </w:pPr>
      <w:r>
        <w:t>-поддержка партнерских конкурсов, фестивалей</w:t>
      </w:r>
    </w:p>
    <w:p w:rsidR="00A043E4" w:rsidRDefault="008E2CB0">
      <w:pPr>
        <w:pStyle w:val="20"/>
        <w:framePr w:w="9306" w:h="10366" w:hRule="exact" w:wrap="none" w:vAnchor="page" w:hAnchor="page" w:x="1495" w:y="967"/>
        <w:numPr>
          <w:ilvl w:val="1"/>
          <w:numId w:val="5"/>
        </w:numPr>
        <w:shd w:val="clear" w:color="auto" w:fill="auto"/>
        <w:tabs>
          <w:tab w:val="left" w:pos="540"/>
        </w:tabs>
        <w:spacing w:after="183" w:line="313" w:lineRule="exact"/>
        <w:ind w:right="680"/>
      </w:pPr>
      <w:r>
        <w:t xml:space="preserve">Конкурсы, выставки, смотры, олимпиады, акции, спортивные и другие массовые мероприятия не должны носить разовый характер, а являться частью долгосрочного проекта, </w:t>
      </w:r>
      <w:r>
        <w:t>востребованного всеми участниками. Конкурсы в рамках этого направления могут быть осуществлены на базе имеющихся в МБОУ СШ №30 клубов, секций и кружков, с использованием материальной базы МБОУ СШ №30.</w:t>
      </w:r>
    </w:p>
    <w:p w:rsidR="00A043E4" w:rsidRDefault="008E2CB0">
      <w:pPr>
        <w:pStyle w:val="10"/>
        <w:framePr w:w="9306" w:h="10366" w:hRule="exact" w:wrap="none" w:vAnchor="page" w:hAnchor="page" w:x="1495" w:y="967"/>
        <w:numPr>
          <w:ilvl w:val="0"/>
          <w:numId w:val="5"/>
        </w:numPr>
        <w:shd w:val="clear" w:color="auto" w:fill="auto"/>
        <w:spacing w:after="180" w:line="310" w:lineRule="exact"/>
        <w:ind w:left="240"/>
      </w:pPr>
      <w:bookmarkStart w:id="5" w:name="bookmark4"/>
      <w:r>
        <w:t>Сроки реализации конкурсов, выставок, смотров, олимпиад</w:t>
      </w:r>
      <w:r>
        <w:t>, акций,</w:t>
      </w:r>
      <w:r>
        <w:br/>
        <w:t>спортивных и других массовых мероприятий.</w:t>
      </w:r>
      <w:bookmarkEnd w:id="5"/>
    </w:p>
    <w:p w:rsidR="00A043E4" w:rsidRDefault="008E2CB0">
      <w:pPr>
        <w:pStyle w:val="20"/>
        <w:framePr w:w="9306" w:h="10366" w:hRule="exact" w:wrap="none" w:vAnchor="page" w:hAnchor="page" w:x="1495" w:y="967"/>
        <w:shd w:val="clear" w:color="auto" w:fill="auto"/>
        <w:spacing w:line="310" w:lineRule="exact"/>
        <w:ind w:right="680"/>
      </w:pPr>
      <w:r>
        <w:t>5.1.Сроки реализации конкурсов, выставок, смотров, олимпиад, акций, спортивных и других массовых мероприятий реализуются в сроки, установленные условиями / программой/ положения, проводимого мероприятия.</w:t>
      </w:r>
    </w:p>
    <w:p w:rsidR="00A043E4" w:rsidRDefault="008E2CB0">
      <w:pPr>
        <w:pStyle w:val="a5"/>
        <w:framePr w:wrap="none" w:vAnchor="page" w:hAnchor="page" w:x="1563" w:y="15330"/>
        <w:shd w:val="clear" w:color="auto" w:fill="auto"/>
        <w:spacing w:line="170" w:lineRule="exact"/>
      </w:pPr>
      <w:r>
        <w:t>2</w:t>
      </w:r>
    </w:p>
    <w:p w:rsidR="00A043E4" w:rsidRDefault="00A043E4">
      <w:pPr>
        <w:rPr>
          <w:sz w:val="2"/>
          <w:szCs w:val="2"/>
        </w:rPr>
      </w:pPr>
    </w:p>
    <w:sectPr w:rsidR="00A043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0" w:rsidRDefault="008E2CB0">
      <w:r>
        <w:separator/>
      </w:r>
    </w:p>
  </w:endnote>
  <w:endnote w:type="continuationSeparator" w:id="0">
    <w:p w:rsidR="008E2CB0" w:rsidRDefault="008E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0" w:rsidRDefault="008E2CB0"/>
  </w:footnote>
  <w:footnote w:type="continuationSeparator" w:id="0">
    <w:p w:rsidR="008E2CB0" w:rsidRDefault="008E2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60A"/>
    <w:multiLevelType w:val="multilevel"/>
    <w:tmpl w:val="CA8AB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E34A4"/>
    <w:multiLevelType w:val="multilevel"/>
    <w:tmpl w:val="6FE04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A1467"/>
    <w:multiLevelType w:val="multilevel"/>
    <w:tmpl w:val="D144B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E0A41"/>
    <w:multiLevelType w:val="multilevel"/>
    <w:tmpl w:val="478080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57DF2"/>
    <w:multiLevelType w:val="multilevel"/>
    <w:tmpl w:val="06D2E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43E4"/>
    <w:rsid w:val="006048F9"/>
    <w:rsid w:val="008E2CB0"/>
    <w:rsid w:val="00A0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6B61-74A8-4082-857D-860889F5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-2pt">
    <w:name w:val="Основной текст (2) + 11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Тупиков Павел Александрович</cp:lastModifiedBy>
  <cp:revision>2</cp:revision>
  <dcterms:created xsi:type="dcterms:W3CDTF">2018-08-09T08:48:00Z</dcterms:created>
  <dcterms:modified xsi:type="dcterms:W3CDTF">2018-08-09T08:50:00Z</dcterms:modified>
</cp:coreProperties>
</file>